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03" w:rsidRPr="00735303" w:rsidRDefault="00735303" w:rsidP="004038FB">
      <w:pPr>
        <w:spacing w:before="60" w:after="225" w:line="420" w:lineRule="atLeast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E152F"/>
          <w:sz w:val="33"/>
          <w:szCs w:val="33"/>
          <w:lang w:eastAsia="ru-RU"/>
        </w:rPr>
      </w:pPr>
      <w:r w:rsidRPr="00735303">
        <w:rPr>
          <w:rFonts w:ascii="Trebuchet MS" w:eastAsia="Times New Roman" w:hAnsi="Trebuchet MS" w:cs="Times New Roman"/>
          <w:b/>
          <w:bCs/>
          <w:color w:val="0E152F"/>
          <w:sz w:val="33"/>
          <w:szCs w:val="33"/>
          <w:lang w:eastAsia="ru-RU"/>
        </w:rPr>
        <w:t>Информация о возможности приема заявлений и необходимых документов в электронно-цифровой форме</w:t>
      </w:r>
    </w:p>
    <w:p w:rsidR="00DF36CF" w:rsidRPr="004038FB" w:rsidRDefault="00DF36CF" w:rsidP="004038FB">
      <w:pPr>
        <w:spacing w:before="240" w:after="240" w:line="240" w:lineRule="auto"/>
        <w:ind w:firstLine="708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4038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Поступающие вправе направить заявление о приеме, а также необходимые документы через операторов почтовой связи общего пользования почтовым отправлением с уведомлением и описью вложений, а также в электронной форме в соответствии с Федеральным законом от 6 </w:t>
      </w:r>
      <w:bookmarkStart w:id="0" w:name="_GoBack"/>
      <w:bookmarkEnd w:id="0"/>
      <w:r w:rsidRPr="004038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апреля 2011 г. № 63-ФЗ «Об электронной подписи», Федеральным законом от 27 июля 2006 г. № 149-ФЗ «Об информации, информационных технологиях и о защите информации», Федеральным законом</w:t>
      </w:r>
      <w:proofErr w:type="gramEnd"/>
      <w:r w:rsidRPr="004038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от 7 июля 2003 г. № 126-ФЗ «О связи».</w:t>
      </w:r>
    </w:p>
    <w:p w:rsidR="00DF36CF" w:rsidRPr="004038FB" w:rsidRDefault="00DF36CF" w:rsidP="00DF36CF">
      <w:pPr>
        <w:spacing w:before="240" w:after="240" w:line="240" w:lineRule="auto"/>
        <w:textAlignment w:val="top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038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При направлении документов по почте поступающий к заявлению о приеме прилагает ксерокопии документов, удостоверяющих его личность и гражданство, ксерокопию документа государственного образца об образовании, а также иных документов, предусмотренных настоящим Порядком.</w:t>
      </w:r>
    </w:p>
    <w:p w:rsidR="00DF36CF" w:rsidRPr="004038FB" w:rsidRDefault="00DF36CF" w:rsidP="00DF36CF">
      <w:pPr>
        <w:spacing w:before="240" w:after="240" w:line="240" w:lineRule="auto"/>
        <w:textAlignment w:val="top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4038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Документы, направленные по почте, принимаются </w:t>
      </w:r>
      <w:r w:rsidRPr="004038F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при их поступлении</w:t>
      </w:r>
      <w:r w:rsidRPr="004038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в образовательную организацию</w:t>
      </w:r>
      <w:r w:rsidR="004038FB" w:rsidRPr="004038F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4038F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не позднее 15 августа.</w:t>
      </w:r>
    </w:p>
    <w:p w:rsidR="00CC514A" w:rsidRDefault="00DF36CF">
      <w:r>
        <w:t xml:space="preserve"> </w:t>
      </w:r>
    </w:p>
    <w:sectPr w:rsidR="00CC5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B6"/>
    <w:rsid w:val="004038FB"/>
    <w:rsid w:val="00735303"/>
    <w:rsid w:val="00AF10B6"/>
    <w:rsid w:val="00CA47D0"/>
    <w:rsid w:val="00CC514A"/>
    <w:rsid w:val="00DF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3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52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BDD3F0"/>
            <w:right w:val="none" w:sz="0" w:space="0" w:color="auto"/>
          </w:divBdr>
        </w:div>
        <w:div w:id="1919975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5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34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09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8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g.tatarinova</cp:lastModifiedBy>
  <cp:revision>2</cp:revision>
  <dcterms:created xsi:type="dcterms:W3CDTF">2018-02-28T08:56:00Z</dcterms:created>
  <dcterms:modified xsi:type="dcterms:W3CDTF">2018-02-28T08:56:00Z</dcterms:modified>
</cp:coreProperties>
</file>