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67" w:rsidRPr="00BA5577" w:rsidRDefault="00672667" w:rsidP="006726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577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:rsidR="00672667" w:rsidRDefault="00672667" w:rsidP="006726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6BA" w:rsidRDefault="005C66BA" w:rsidP="006726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6BA" w:rsidRDefault="005C66BA" w:rsidP="006726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6BA" w:rsidRDefault="005C66BA" w:rsidP="006726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6BA" w:rsidRDefault="005C66BA" w:rsidP="006726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667" w:rsidRDefault="00672667" w:rsidP="006726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667" w:rsidRPr="00BA5577" w:rsidRDefault="00672667" w:rsidP="006726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67" w:rsidRPr="00BA5577" w:rsidRDefault="00672667" w:rsidP="006726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Практико-ориентированный проект</w:t>
      </w:r>
    </w:p>
    <w:p w:rsidR="00672667" w:rsidRPr="00E64780" w:rsidRDefault="00672667" w:rsidP="00672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D8C">
        <w:rPr>
          <w:rFonts w:ascii="Times New Roman" w:hAnsi="Times New Roman"/>
          <w:b/>
          <w:sz w:val="28"/>
          <w:szCs w:val="28"/>
        </w:rPr>
        <w:t>«</w:t>
      </w:r>
      <w:r w:rsidRPr="00E64780">
        <w:rPr>
          <w:rFonts w:ascii="Times New Roman" w:hAnsi="Times New Roman" w:cs="Times New Roman"/>
          <w:b/>
          <w:bCs/>
          <w:sz w:val="28"/>
          <w:szCs w:val="28"/>
        </w:rPr>
        <w:t>ОРГАНИЗАЦИЯ САМОСТОЯТЕЛЬНОЙ РАБОТЫ</w:t>
      </w:r>
    </w:p>
    <w:p w:rsidR="00672667" w:rsidRPr="00672667" w:rsidRDefault="00672667" w:rsidP="00672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780">
        <w:rPr>
          <w:rFonts w:ascii="Times New Roman" w:hAnsi="Times New Roman" w:cs="Times New Roman"/>
          <w:b/>
          <w:bCs/>
          <w:sz w:val="28"/>
          <w:szCs w:val="28"/>
        </w:rPr>
        <w:t xml:space="preserve">ПО АНГЛИЙСКОМУ ЯЗЫКУ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СПО</w:t>
      </w:r>
      <w:r w:rsidRPr="00FD4D8C">
        <w:rPr>
          <w:rFonts w:ascii="Times New Roman" w:hAnsi="Times New Roman"/>
          <w:b/>
          <w:sz w:val="28"/>
          <w:szCs w:val="28"/>
        </w:rPr>
        <w:t>»</w:t>
      </w:r>
    </w:p>
    <w:p w:rsidR="00672667" w:rsidRDefault="00672667" w:rsidP="006726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67" w:rsidRDefault="00672667" w:rsidP="006726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67" w:rsidRDefault="00672667" w:rsidP="006726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67" w:rsidRDefault="00672667" w:rsidP="006726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67" w:rsidRDefault="00672667" w:rsidP="006726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67" w:rsidRDefault="00672667" w:rsidP="006726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667" w:rsidRDefault="00672667" w:rsidP="006726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Выполнила: преподаватель </w:t>
      </w:r>
      <w:proofErr w:type="spellStart"/>
      <w:r>
        <w:rPr>
          <w:rFonts w:ascii="Times New Roman" w:hAnsi="Times New Roman"/>
          <w:b/>
          <w:sz w:val="28"/>
          <w:szCs w:val="28"/>
        </w:rPr>
        <w:t>ин.яз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72667" w:rsidRDefault="005C66BA" w:rsidP="006726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Терентье</w:t>
      </w:r>
      <w:r w:rsidR="00672667">
        <w:rPr>
          <w:rFonts w:ascii="Times New Roman" w:hAnsi="Times New Roman"/>
          <w:b/>
          <w:sz w:val="28"/>
          <w:szCs w:val="28"/>
        </w:rPr>
        <w:t>ва Регина Владимировна</w:t>
      </w:r>
    </w:p>
    <w:p w:rsidR="00672667" w:rsidRDefault="00672667" w:rsidP="006726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C66BA" w:rsidRDefault="005C66BA" w:rsidP="006726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C66BA" w:rsidRDefault="005C66BA" w:rsidP="006726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C66BA" w:rsidRDefault="005C66BA" w:rsidP="006726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C66BA" w:rsidRDefault="005C66BA" w:rsidP="006726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C66BA" w:rsidRDefault="005C66BA" w:rsidP="006726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C66BA" w:rsidRDefault="005C66BA" w:rsidP="006726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C66BA" w:rsidRDefault="005C66BA" w:rsidP="00672667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72667" w:rsidRPr="00C3438B" w:rsidRDefault="00C3438B" w:rsidP="0067266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Коломна 201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bookmarkStart w:id="0" w:name="_GoBack"/>
      <w:bookmarkEnd w:id="0"/>
    </w:p>
    <w:p w:rsidR="00ED2706" w:rsidRDefault="00ED2706" w:rsidP="00E647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2706" w:rsidRDefault="00ED2706" w:rsidP="00E647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1272" w:rsidRPr="00CE1272" w:rsidRDefault="00CE1272" w:rsidP="00CE127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Не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тарайтесь удовлетворить своё тщеславие, 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слишком многому.   Возбуд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 только любопытство.  Открывайте 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слушателям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лаза, но не перегружайте 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мозг. 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аточно заронить в </w:t>
      </w:r>
      <w:r w:rsidR="0092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искру. Огонь 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разго</w:t>
      </w:r>
      <w:r w:rsidR="0092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рится там, где 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есть пища».</w:t>
      </w:r>
      <w:r w:rsidRPr="00CE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Анатоль Франс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272" w:rsidRDefault="00CE1272" w:rsidP="00E6478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В современных условиях стремительного развития науки и практики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быстрого обновления информации основной задачей профессионального образования является формирование творческой личности специалиста, способного 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саморазвитию, самообразованию, инновационной деятельности. Необходимо 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только развивать у студента потребность непрерывно приобретать новые знания, но и постепенно, в процессе обучения, перевести его из пассивного потребителя знаний в активного их творца, умеющего сформулировать проблему,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проанализировать пути ее решения, найти оптимальный результат и доказать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его правильность.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Наше общество нуждается в инициативных, грамотных специалистах, и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возросший поток информации, который надо уметь получать и использовать,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быстрое развитие техники требует постоянного обучения.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В этом контексте происходит переосмысление степени автономии студента в учебно</w:t>
      </w:r>
      <w:r w:rsidR="00B35C8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образовательном процессе, и возрастает значимость самостоятельной работы студента при его профессиональной подготовке.</w:t>
      </w:r>
    </w:p>
    <w:p w:rsidR="00E64780" w:rsidRDefault="00E64780" w:rsidP="00E6478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Возникает необходимость усилить формирование у студента навыков самостоятельной деятельности, которая позволит повысить качество обучения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тем, чтобы уровень теоретической и практической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подготовленности специалиста отвечал требованиям, предъявляемым к выпускникам учреждения среднего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профессионального образования.</w:t>
      </w:r>
    </w:p>
    <w:p w:rsidR="00672667" w:rsidRPr="00E64780" w:rsidRDefault="00672667" w:rsidP="0067266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7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среднего профессионального образования исходит из того, что должен знать и уметь обучающийся, а преподаватель базируется на реальной ситуации, на том, что действительно знают и умеют студенты. Следовательно, перед нами двуединая, но противоречивая по своей сути </w:t>
      </w:r>
      <w:r w:rsidRPr="00672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задача – с одной стороны, использовать все имеющиеся в нашем распоряжении возможности, чтобы развить познавательные интересы обучаемого, вывести его на новый уровень знаний, а с другой, сделать понятным, доступным материал, который опирается на фундаментальные знания.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Самостоятельная работа, каким бы видом деятельности она не являлась</w:t>
      </w:r>
    </w:p>
    <w:p w:rsidR="00672667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gramStart"/>
      <w:r w:rsidRPr="00E64780">
        <w:rPr>
          <w:rFonts w:ascii="Times New Roman" w:eastAsia="TimesNewRomanPSMT" w:hAnsi="Times New Roman" w:cs="Times New Roman"/>
          <w:sz w:val="28"/>
          <w:szCs w:val="28"/>
        </w:rPr>
        <w:t>творческим</w:t>
      </w:r>
      <w:proofErr w:type="gramEnd"/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или нетворческим, под руководством преподавателя или без него)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понимается как сознательная, преобразующая деятельность, направленная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приобретение новых знаний по изучаемому предмету</w:t>
      </w:r>
      <w:r w:rsidR="0067266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64780" w:rsidRPr="00E64780" w:rsidRDefault="00E64780" w:rsidP="0067266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Самостоятельность рассматривается как один из компонентов структуры познавательной активности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по усвоению новых знаний и выработке умения их творческого применения;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т.е. такая деятельность, при которой у студента проявляется способность ставить и решать различные познавательные и практические задачи.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Учитывая актуальность подготовки специалистов со знанием иностранного языка, можно выделить следующие цели самостоятельной учебной деятельности: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- формирование у студента способности приобретать знания по иностранному языку;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- активизация поиска новых знаний с применением современных информационных технологий;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- развитие творческого характера познавательной деятельности с тем, чтобы в программном материале, обязательном для изучения, студент мог найти те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аспекты, которые наиболее интересны для него как индивидуума;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- повышение качества усвоения предлагаемого учебного материала;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- оптимизация процесса обучения иностранному языку с точки зрения экономии аудиторного учебного времени. Это обусловлено малым количеством</w:t>
      </w:r>
      <w:r w:rsidR="00021F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аудиторных часов, наличием студентов с разным начальным уровнем владения языком, разной степенью мотивации и степенью </w:t>
      </w:r>
      <w:proofErr w:type="spellStart"/>
      <w:r w:rsidRPr="00E64780">
        <w:rPr>
          <w:rFonts w:ascii="Times New Roman" w:eastAsia="TimesNewRomanPSMT" w:hAnsi="Times New Roman" w:cs="Times New Roman"/>
          <w:sz w:val="28"/>
          <w:szCs w:val="28"/>
        </w:rPr>
        <w:lastRenderedPageBreak/>
        <w:t>сформированности</w:t>
      </w:r>
      <w:proofErr w:type="spellEnd"/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учебных умений и навыков, различными психофизиологическими особенностями.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Эффективность самостоятельной работы студента обеспечивается выполнением следующих</w:t>
      </w:r>
      <w:r w:rsidR="00B35C82">
        <w:rPr>
          <w:rFonts w:ascii="Times New Roman" w:eastAsia="TimesNewRomanPSMT" w:hAnsi="Times New Roman" w:cs="Times New Roman"/>
          <w:sz w:val="28"/>
          <w:szCs w:val="28"/>
        </w:rPr>
        <w:t xml:space="preserve"> задач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- грамотное сочетание и разумное соотношение объемов аудиторной и самостоятельной работы; последовательность изучения отдельных курсов;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- методически обоснованная организация аудиторной и внеаудиторной работы студента. Важно постепенно изменять отношения между студентом и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преподавателем. Если на первых курсах преподавателю принадлежит активная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созидательная позиция, а студент чаще всего ведомый, то по мере продвижения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к старшим курсам эта последовательность должна деформироваться в сторону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побуждения студента работать самостоятельно, активно стремиться к самообразованию;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- обеспечение студента необходимыми методическими материалами с целью превращения процесса самостоятельной работы в процесс творческий. В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ходе выполнения заданий самостоятельной работы студент должен учиться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мыслить, анализировать задания, ставить задачи, решать возникающие проблемы, т.е. процесс самостоятельной работы постепенно должен приобретать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творческий характер;</w:t>
      </w:r>
    </w:p>
    <w:p w:rsid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осуществление мониторинга результатов самостоятельной работы.</w:t>
      </w:r>
    </w:p>
    <w:p w:rsidR="00B35C82" w:rsidRPr="00E64780" w:rsidRDefault="00B35C82" w:rsidP="00696B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Гипотеза</w:t>
      </w:r>
      <w:r w:rsidRPr="00B35C82"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B35C82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</w:rPr>
        <w:t xml:space="preserve"> Организации самостоятельной работы студентов заключается в создании психолого-дидактических условий развития интеллектуальной инициативы и мышления на занятиях любой формы. Основным принципом организации должен стать перевод всех студентов на индивидуальную работу с переходом от формального выполнения определенных заданий при пассивной роли студента к познавательной активности с формированием собственного мнения при решении поставленных проблемных вопросов и задач.</w:t>
      </w:r>
      <w:r>
        <w:rPr>
          <w:rFonts w:ascii="Arial" w:hAnsi="Arial" w:cs="Arial"/>
          <w:color w:val="321F08"/>
          <w:sz w:val="20"/>
          <w:szCs w:val="20"/>
          <w:shd w:val="clear" w:color="auto" w:fill="FFFFFF"/>
        </w:rPr>
        <w:t xml:space="preserve"> 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Организация самостоятельной работы студентов по английскому языку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техникуме представляет собой единство трех взаимосвязанных форм: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lastRenderedPageBreak/>
        <w:t>1. Запланированная самостоятельная работа, проводимая под контролем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преподавателя в аудитории, т.е. аудиторная самостоятельная работа (выполнение лексико-грамматических упражнений, тестов, работа с текстом, некоторые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виды творческих работ).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2. Планируемая преподавателем для самостоятельного выполнения заданий, но без непосредственного участия преподавателя, т.е. внеаудиторная самостоятельная работа (подготовка устного монологического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диалогического высказывания по теме, составление тематического словаря, работа с новым лексическим материалом, написание деловых писем, написание рекламного объявления, составление кулинарных рецептов, составление меню, проектные работы,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презентации и др.).</w:t>
      </w:r>
    </w:p>
    <w:p w:rsidR="00021F4F" w:rsidRDefault="00E64780" w:rsidP="00021F4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Для осуществления внеаудиторной самостоятельной работы по английскому языку для студентов разработаны методические указания.</w:t>
      </w:r>
      <w:r w:rsidR="00021F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Цель методических указаний - помочь студентам в выполнении разных видов</w:t>
      </w:r>
      <w:r w:rsidR="00021F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самостоятельной работы. </w:t>
      </w:r>
    </w:p>
    <w:p w:rsidR="00E64780" w:rsidRPr="00E64780" w:rsidRDefault="00E64780" w:rsidP="00021F4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Указания содержат план выполнения самостоятельной работы, описание заданий для самостоятельной работы, примерные нормы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времени, отводимые на выполнение задания, список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рекомендуемых источников, критерии оценивания разных видов работы, образцы выполнения письменных работ. Каждое выполненное задание оценивается преподавателем по </w:t>
      </w:r>
      <w:r>
        <w:rPr>
          <w:rFonts w:ascii="Times New Roman" w:eastAsia="TimesNewRomanPSMT" w:hAnsi="Times New Roman" w:cs="Times New Roman"/>
          <w:sz w:val="28"/>
          <w:szCs w:val="28"/>
        </w:rPr>
        <w:t>пятибалльной шкале оценок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, причем критериями оценивания являются не только правильность выполнения задания, но и соблюдение сроков выполнения, разнообразие профессионально-ориентированного материала, использование различных источников.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3. Творческая, в том числе научно-исследовательская работа (участие в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64780">
        <w:rPr>
          <w:rFonts w:ascii="Times New Roman" w:eastAsia="TimesNewRomanPSMT" w:hAnsi="Times New Roman" w:cs="Times New Roman"/>
          <w:sz w:val="28"/>
          <w:szCs w:val="28"/>
        </w:rPr>
        <w:t>конкурсах</w:t>
      </w:r>
      <w:proofErr w:type="gramEnd"/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студенческих работ, выступление с докладом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на конференциях, участие во внеаудиторных мероприятиях на иностранном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языке и др.)</w:t>
      </w:r>
    </w:p>
    <w:p w:rsidR="00E64780" w:rsidRPr="00E64780" w:rsidRDefault="00E64780" w:rsidP="00ED270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Проведение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разнообразных конкурсов, внеклассных мероприятий, посвященных традициям и культуре англоязычных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стран, способствует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lastRenderedPageBreak/>
        <w:t>формированию у студентов познавательной и творческой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активности, самостоятельности и инициативности.</w:t>
      </w:r>
    </w:p>
    <w:p w:rsidR="00E64780" w:rsidRPr="00E64780" w:rsidRDefault="00E64780" w:rsidP="00ED270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Например, при подготовке к конкурсу «Кухни народов мира» студенты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должны были самостоятельно найти материал по теме «Кухня народов Англии», составить устное монологическое высказывание, создать презентацию к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своему выступлению. Во время конкурса им необходимо было активизировать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лексику по теме «В ресторане» и составить устное диалогическое высказывание, уметь представить приготовленный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традиционный английский яблочный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пирог.</w:t>
      </w:r>
    </w:p>
    <w:p w:rsidR="00ED2706" w:rsidRPr="00CE1272" w:rsidRDefault="00E64780" w:rsidP="00CE12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При подготовке к конкурсу чтецов студентам необходимо найти стихотворение на тему «Любовь в лирике поэтов Англии», перевести его, отработать</w:t>
      </w:r>
      <w:r w:rsidR="00ED2706" w:rsidRPr="00CE127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произношение незнакомых слов, выучить его наизусть и представить на суд</w:t>
      </w:r>
      <w:r w:rsidR="00ED2706" w:rsidRPr="00CE127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зрителей. </w:t>
      </w:r>
    </w:p>
    <w:p w:rsidR="00E64780" w:rsidRPr="00E64780" w:rsidRDefault="00E64780" w:rsidP="00CE12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Конкурс переводчиков состоит в том, чтобы сделать литературный</w:t>
      </w:r>
    </w:p>
    <w:p w:rsidR="00E64780" w:rsidRPr="00E64780" w:rsidRDefault="00E64780" w:rsidP="00CE127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перевод стихотворения, </w:t>
      </w:r>
      <w:r w:rsidR="00021F4F" w:rsidRPr="00CE1272">
        <w:rPr>
          <w:rFonts w:ascii="Times New Roman" w:eastAsia="TimesNewRomanPSMT" w:hAnsi="Times New Roman" w:cs="Times New Roman"/>
          <w:sz w:val="28"/>
          <w:szCs w:val="28"/>
        </w:rPr>
        <w:t>лимерика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и прозаического текста. Чтобы перевод отражал особенности стиля, студентам надо ознакомиться с творчеством поэтов,</w:t>
      </w:r>
      <w:r w:rsidR="00ED2706" w:rsidRPr="00CE127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сделать сравнительный анализ нескольких произведений.</w:t>
      </w:r>
    </w:p>
    <w:p w:rsidR="00E64780" w:rsidRPr="00E64780" w:rsidRDefault="00E64780" w:rsidP="00CE127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Таким образом, творческая самостоятельная деятельность студентов</w:t>
      </w:r>
    </w:p>
    <w:p w:rsidR="00E64780" w:rsidRPr="00CE1272" w:rsidRDefault="00E64780" w:rsidP="00CE127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формирует у студентов навыки работы с иноязычными источниками информации, навыки устной речи, готовит их к проведению эффективной самообразовательной работы над английским языком после окончания </w:t>
      </w:r>
      <w:r w:rsidR="00CE1272" w:rsidRPr="00CE1272">
        <w:rPr>
          <w:rFonts w:ascii="Times New Roman" w:eastAsia="TimesNewRomanPSMT" w:hAnsi="Times New Roman" w:cs="Times New Roman"/>
          <w:sz w:val="28"/>
          <w:szCs w:val="28"/>
        </w:rPr>
        <w:t>колледжа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E1272" w:rsidRPr="00CE1272" w:rsidRDefault="00CE1272" w:rsidP="009219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Целевые направления  самостоятельной  работы студентов</w:t>
      </w:r>
      <w:r w:rsidR="00921960" w:rsidRPr="00921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1.Для овладения и углубления знаний: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различных видов планов и тезисов пот тексту;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тезауруса;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презентации.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CE1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закрепления  знаний: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повторная работа с учебным материалом;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ответа;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различных таблиц</w:t>
      </w:r>
      <w:r w:rsidR="003C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схем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Для систематизации учебного  материала: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ответов на контрольные вопросы;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аналитическая обработка текста;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сообщения, доклада;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кроссворда;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плаката;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памятки.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.Для формирования практических и профессиональных умений.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задач и упражнений по образцу;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ситуативных и профессиональных задач;</w:t>
      </w:r>
    </w:p>
    <w:p w:rsid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анкетирования и исследования.</w:t>
      </w:r>
    </w:p>
    <w:p w:rsidR="00262514" w:rsidRPr="00CE1272" w:rsidRDefault="00262514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272" w:rsidRPr="00CE1272" w:rsidRDefault="00CE1272" w:rsidP="0026251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Средства 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необходимы для орг</w:t>
      </w:r>
      <w:r w:rsidR="0092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самостоятельной работы:</w:t>
      </w:r>
    </w:p>
    <w:p w:rsidR="00CE1272" w:rsidRPr="00CE1272" w:rsidRDefault="00CE1272" w:rsidP="00CE127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средства, которые могут быть источником самостоятельного приобретения знаний  (первоисточники, документы, тексты художественных произведений, сборники задач и упражнений, журналы и газеты, учебные фильмы, карты, таблицы);</w:t>
      </w:r>
    </w:p>
    <w:p w:rsidR="00CE1272" w:rsidRPr="00CE1272" w:rsidRDefault="00CE1272" w:rsidP="00CE127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Технические средства, при помощи которых предъявляется учебная информация (компьютеры, аудиовидеотехника);</w:t>
      </w:r>
    </w:p>
    <w:p w:rsidR="00CE1272" w:rsidRPr="00CE1272" w:rsidRDefault="00CE1272" w:rsidP="0092196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Средства, которые используют для руководства самостоятельной деятельностью студентов</w:t>
      </w:r>
      <w:r w:rsidRPr="0092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(инструктивно-методические указания, карточки с дифференцированными заданиями для организации индивидуальной и групповой работы, карточки с алгоритмами выполнения заданий).</w:t>
      </w:r>
    </w:p>
    <w:p w:rsidR="00CE1272" w:rsidRPr="00CE1272" w:rsidRDefault="00CE1272" w:rsidP="00262514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применение средств обучения – это та сторона педагогической деятельности, в которой проявляется индивидуальное 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мастерство, творческий поиск преподавателя, его умение побудить студентов к творчеству.</w:t>
      </w:r>
    </w:p>
    <w:p w:rsidR="00262514" w:rsidRDefault="00262514" w:rsidP="00262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1272" w:rsidRPr="00CE1272" w:rsidRDefault="00CE1272" w:rsidP="00262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  практических заданий для самостоятельной работы студентов</w:t>
      </w:r>
      <w:r w:rsidR="00262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опорный конспект  по теме…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Сформулировать вопросы…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Сформулировать собственное мнение…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Продолжить фразу…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Дать определения следующим терминам…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Составить опорный конспект своего ответа.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Написать реферат.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Составить отчёт по теме…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Разработать алгоритм последовательности действий…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Составить таблицу  с целью систематизации материала…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Заполнить таблицу, используя…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Заполнить блок-схему…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Составить тезаурусное поле по теме…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Смоделировать конспект урока по теме…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Смоделировать домашнее задание.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Сделать самоанализ практики: эффективность использования приёмов, методов и средств воспитания детей.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Осуществить аналитический разбор публикации по заранее определённой преподавателем теме.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Составить тематический кроссворд.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Составить план текста, конспект.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20.Решить  ситуационные  задачи.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21.Подготовиться  к семинару, деловой игре.</w:t>
      </w:r>
    </w:p>
    <w:p w:rsidR="00262514" w:rsidRDefault="00262514" w:rsidP="00262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1272" w:rsidRPr="00CE1272" w:rsidRDefault="00CE1272" w:rsidP="00262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Приёмы с</w:t>
      </w:r>
      <w:r w:rsidR="00262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амостоятельной работы студентов: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Работа с учебником.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обеспечения максимально возможного усвоения материала и с учётом индивидуальных особенностей Студенов, можно предложить им следующие приёмы обработки информации учебника: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учебного текста;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тезирование</w:t>
      </w:r>
      <w:proofErr w:type="spellEnd"/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тематического </w:t>
      </w:r>
      <w:proofErr w:type="spellStart"/>
      <w:r w:rsidR="00B7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вокабуляра</w:t>
      </w:r>
      <w:proofErr w:type="spellEnd"/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постановка проблемы и нахождение в тексте путей её решения;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алгоритма практических действий (план, схема).</w:t>
      </w:r>
    </w:p>
    <w:p w:rsidR="00CE1272" w:rsidRPr="00CE1272" w:rsidRDefault="00CE1272" w:rsidP="00262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Опорный конспект.</w:t>
      </w:r>
    </w:p>
    <w:p w:rsidR="00CE1272" w:rsidRPr="00CE1272" w:rsidRDefault="00CE1272" w:rsidP="00262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педагог обучает от параграфа к параграфу, от пункта к пункту и лишь в конце темы пытается связать весь материал на</w:t>
      </w:r>
      <w:r w:rsidR="0026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обобщающем уроке. Куда целесообразнее, даже с психологической точки зрения, дать  студентам представление об изучаемой теме на первом уроке, искусно оформив её содержание как небольшой опорный конспект. Он нужен всем – и сильным, и слабым.</w:t>
      </w:r>
    </w:p>
    <w:p w:rsidR="00CE1272" w:rsidRPr="00CE1272" w:rsidRDefault="00CE1272" w:rsidP="00262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студенты не будут учиться сегодня, забыв выученное вчера и не зная того, что будет завтра.</w:t>
      </w:r>
    </w:p>
    <w:p w:rsidR="00CE1272" w:rsidRPr="00CE1272" w:rsidRDefault="00CE1272" w:rsidP="00262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конспект необходимо давать на этапе изучения нового материала, а потом использовать его при повторении.</w:t>
      </w:r>
    </w:p>
    <w:p w:rsidR="00CE1272" w:rsidRPr="00CE1272" w:rsidRDefault="00CE1272" w:rsidP="00262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Опорный конспект позволяет не только обобщать, повторять необходимый теоретический материал, но и даёт  педагогу огромный выигрыш во времени при прохождении материала.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Тесты</w:t>
      </w:r>
    </w:p>
    <w:p w:rsidR="00CE1272" w:rsidRPr="00CE1272" w:rsidRDefault="00CE1272" w:rsidP="00262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воспринимаются студентами как своеобразная игра. Тем самым снимается целый ряд психологических проблем – страхов, стрессов, которые, к сожалению, характерны для обычных форм контроля знаний студентов.</w:t>
      </w:r>
    </w:p>
    <w:p w:rsidR="00CE1272" w:rsidRPr="00CE1272" w:rsidRDefault="00CE1272" w:rsidP="002625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достоинство тестовой формы контроля – это простота и скорость, с которой осуществляется первая оценка уровня </w:t>
      </w:r>
      <w:proofErr w:type="spellStart"/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конкретной теме, позволяющая, к тому же, реально оценить готовность к итоговому контролю в иных формах и, в случае необходимости, откорректировать те или иные элементы темы.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Тесты 1 уровня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выбора 1 или нескольких правильных ответов на вопросы из ниже предложенных.</w:t>
      </w:r>
    </w:p>
    <w:p w:rsidR="00CE1272" w:rsidRPr="00CE1272" w:rsidRDefault="00CE1272" w:rsidP="00CE127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проверку качества усвоения знаний и применения знаний на практике: выбрать один из перечисленных способов ________________</w:t>
      </w:r>
    </w:p>
    <w:p w:rsidR="00CE1272" w:rsidRPr="00CE1272" w:rsidRDefault="00CE1272" w:rsidP="00CE127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соотнесение: найдите общее и различия в   изучаемых объектах.</w:t>
      </w:r>
    </w:p>
    <w:p w:rsidR="00CE1272" w:rsidRPr="00CE1272" w:rsidRDefault="00CE1272" w:rsidP="00CE127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проверку рефлексии: установите соответствие_________________</w:t>
      </w:r>
    </w:p>
    <w:p w:rsidR="00CE1272" w:rsidRPr="00CE1272" w:rsidRDefault="00CE1272" w:rsidP="00CE1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Тесты 2 уровня</w:t>
      </w:r>
    </w:p>
    <w:p w:rsidR="00CE1272" w:rsidRDefault="00CE1272" w:rsidP="00CE127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на подстановку: эти задания требуют выбора и дополнения фраз, формул, графических изображений, схем и т.д. предложенными недостающими или составляющими.</w:t>
      </w:r>
    </w:p>
    <w:p w:rsidR="00262514" w:rsidRPr="00262514" w:rsidRDefault="00262514" w:rsidP="0026251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 пропущенным словом ______________</w:t>
      </w:r>
    </w:p>
    <w:p w:rsidR="00262514" w:rsidRPr="00262514" w:rsidRDefault="00262514" w:rsidP="0026251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Подтекстовые слова и фразы: _____________________</w:t>
      </w:r>
    </w:p>
    <w:p w:rsidR="00262514" w:rsidRPr="00CE1272" w:rsidRDefault="00262514" w:rsidP="0026251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на конструирование ответа: заполнение таблицы, изображение схемы, графика и т.д.)</w:t>
      </w:r>
    </w:p>
    <w:p w:rsidR="00262514" w:rsidRPr="00262514" w:rsidRDefault="00262514" w:rsidP="0026251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Заполнить таблицу_________________</w:t>
      </w:r>
    </w:p>
    <w:p w:rsidR="00CE1272" w:rsidRPr="00CE1272" w:rsidRDefault="00CE1272" w:rsidP="00CE1272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на решение конкретной ситуации.</w:t>
      </w:r>
    </w:p>
    <w:p w:rsidR="00CE1272" w:rsidRPr="00CE1272" w:rsidRDefault="00CE1272" w:rsidP="00CE127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Требования к тестам, предъявляемым студентам</w:t>
      </w:r>
    </w:p>
    <w:p w:rsidR="00CE1272" w:rsidRPr="00CE1272" w:rsidRDefault="00CE1272" w:rsidP="00CE127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должны быть типичными;</w:t>
      </w:r>
    </w:p>
    <w:p w:rsidR="00CE1272" w:rsidRPr="00CE1272" w:rsidRDefault="00CE1272" w:rsidP="00CE127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задания должен обеспечивать выполнение теста за ограниченное время;</w:t>
      </w:r>
    </w:p>
    <w:p w:rsidR="00CE1272" w:rsidRPr="00CE1272" w:rsidRDefault="00CE1272" w:rsidP="00CE127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по сложности, структуре, трудности должно быть объективно посильным для выполнения студентами на соответствующем этапе обучения;</w:t>
      </w:r>
    </w:p>
    <w:p w:rsidR="00CE1272" w:rsidRPr="00CE1272" w:rsidRDefault="00CE1272" w:rsidP="00CE127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по содержанию  должно быть таким, чтобы правильное его выполнение имело только один эталон;</w:t>
      </w:r>
    </w:p>
    <w:p w:rsidR="00CE1272" w:rsidRPr="00CE1272" w:rsidRDefault="00CE1272" w:rsidP="00CE127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Сложность заданий в системе тестов должна повышаться по мере продвижения студентов в овладении профессией;</w:t>
      </w:r>
    </w:p>
    <w:p w:rsidR="00CE1272" w:rsidRPr="00CE1272" w:rsidRDefault="00CE1272" w:rsidP="00CE1272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Формулировка содержания задания должна раскрывать поставленную перед учащимися задачу: что он должен сделать, какие условия выполнить, каких результатов достигнуть</w:t>
      </w:r>
    </w:p>
    <w:p w:rsidR="00262514" w:rsidRDefault="00262514" w:rsidP="00696B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</w:pPr>
    </w:p>
    <w:p w:rsidR="00696BB0" w:rsidRPr="00696BB0" w:rsidRDefault="00696BB0" w:rsidP="00696B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</w:pPr>
      <w:r w:rsidRPr="00696BB0"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 xml:space="preserve">Виды внеаудиторной </w:t>
      </w:r>
      <w:r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>самостоятельной работы студентов</w:t>
      </w:r>
      <w:r w:rsidRPr="00696BB0"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 xml:space="preserve"> разнообразны:</w:t>
      </w:r>
    </w:p>
    <w:p w:rsidR="00696BB0" w:rsidRPr="00696BB0" w:rsidRDefault="00696BB0" w:rsidP="00696BB0">
      <w:pPr>
        <w:spacing w:after="0" w:line="360" w:lineRule="auto"/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</w:pPr>
      <w:r w:rsidRPr="00696BB0"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>- подготовка и написание рефера</w:t>
      </w:r>
      <w:r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 xml:space="preserve">тов, докладов, очерков и других </w:t>
      </w:r>
      <w:r w:rsidRPr="00696BB0"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>письменных работ на заданные темы. Студенту желательно предоставить право выбора темы;</w:t>
      </w:r>
    </w:p>
    <w:p w:rsidR="00696BB0" w:rsidRPr="00696BB0" w:rsidRDefault="00696BB0" w:rsidP="00696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</w:pPr>
      <w:r w:rsidRPr="00696BB0"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>- выполнение домашних заданий разнообразного характера. Это - решение задач; перевод и пересказ текстов; подбор и изучение литературных источников; разработка и составление различных схем; выполнение графических работ и др.;</w:t>
      </w:r>
    </w:p>
    <w:p w:rsidR="00696BB0" w:rsidRPr="00696BB0" w:rsidRDefault="00696BB0" w:rsidP="00696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</w:pPr>
      <w:r w:rsidRPr="00696BB0"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>- выполнение индивидуальных заданий, направленных на развитие у студентов самостоятельности и инициативы. Индивидуальное задание может получать как каждый студент, так и часть студентов группы;</w:t>
      </w:r>
    </w:p>
    <w:p w:rsidR="00696BB0" w:rsidRPr="00696BB0" w:rsidRDefault="00696BB0" w:rsidP="00696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</w:pPr>
      <w:r w:rsidRPr="00696BB0"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 xml:space="preserve">- выполнение </w:t>
      </w:r>
      <w:r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>проектов</w:t>
      </w:r>
      <w:r w:rsidRPr="00696BB0"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>.</w:t>
      </w:r>
    </w:p>
    <w:p w:rsidR="00696BB0" w:rsidRPr="00696BB0" w:rsidRDefault="00696BB0" w:rsidP="00696BB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</w:pPr>
      <w:r w:rsidRPr="00696BB0"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 xml:space="preserve">Чтобы развить положительное отношение студентов к внеаудиторной </w:t>
      </w:r>
      <w:r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>самостоятельной работе</w:t>
      </w:r>
      <w:r w:rsidRPr="00696BB0">
        <w:rPr>
          <w:rFonts w:ascii="Times New Roman" w:eastAsia="Times New Roman" w:hAnsi="Times New Roman" w:cs="Times New Roman"/>
          <w:color w:val="321F08"/>
          <w:sz w:val="28"/>
          <w:szCs w:val="28"/>
          <w:lang w:eastAsia="ru-RU"/>
        </w:rPr>
        <w:t>, следует на каждом ее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Cs/>
          <w:color w:val="000000"/>
          <w:sz w:val="28"/>
          <w:szCs w:val="28"/>
        </w:rPr>
      </w:pP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2514">
        <w:rPr>
          <w:rStyle w:val="c0"/>
          <w:bCs/>
          <w:color w:val="000000"/>
          <w:sz w:val="28"/>
          <w:szCs w:val="28"/>
        </w:rPr>
        <w:t>Инструктаж к заданиям.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2514">
        <w:rPr>
          <w:rStyle w:val="c0"/>
          <w:color w:val="000000"/>
          <w:sz w:val="28"/>
          <w:szCs w:val="28"/>
        </w:rPr>
        <w:t>Инструктаж необходим для того, чтобы помочь студентам осмыслить содержание задания, требования учебной задачи.</w:t>
      </w:r>
      <w:r>
        <w:rPr>
          <w:color w:val="000000"/>
          <w:sz w:val="28"/>
          <w:szCs w:val="28"/>
        </w:rPr>
        <w:t xml:space="preserve"> </w:t>
      </w:r>
      <w:r w:rsidRPr="00262514">
        <w:rPr>
          <w:rStyle w:val="c0"/>
          <w:color w:val="000000"/>
          <w:sz w:val="28"/>
          <w:szCs w:val="28"/>
        </w:rPr>
        <w:t>Инструктаж может быть вводным, текущим, индивидуальным, групповым, фронтальным, подробным, свёрнутым и т.д.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2514">
        <w:rPr>
          <w:rStyle w:val="c0"/>
          <w:color w:val="000000"/>
          <w:sz w:val="28"/>
          <w:szCs w:val="28"/>
        </w:rPr>
        <w:lastRenderedPageBreak/>
        <w:t>Вводный фронтальный инструктаж проводится для разъяснения цели работы, преподаватель обращает внимание на те конечные результаты, к которым должны прийти студенты.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2514">
        <w:rPr>
          <w:rStyle w:val="c0"/>
          <w:color w:val="000000"/>
          <w:sz w:val="28"/>
          <w:szCs w:val="28"/>
        </w:rPr>
        <w:t>В тех случаях, когда предполагается новое задание, вводный инструктаж помогает связать выдвинутую задачу с имеющимися у студентов опорными знаниями, опытом или действиями, усвоенными ранее.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2514">
        <w:rPr>
          <w:rStyle w:val="c0"/>
          <w:color w:val="000000"/>
          <w:sz w:val="28"/>
          <w:szCs w:val="28"/>
        </w:rPr>
        <w:t>Полнота устного инструктирования зависит от этапа обучения. На начальном этапе оно более подробное. Вводный инструктаж при выполнении лабораторных и практических работ включает объяснение задания (что делать?), порядок его выполнения (как делать?), показ и выполнение приёмов (почему так делать?).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2514">
        <w:rPr>
          <w:rStyle w:val="c0"/>
          <w:color w:val="000000"/>
          <w:sz w:val="28"/>
          <w:szCs w:val="28"/>
        </w:rPr>
        <w:t>Письменные инструкции необходимы в тех самостоятельных работах, которые требуют строгой последовательности выполнения. Письменная инструкция представляет собой учебный алгоритм, руководствуясь которым студент решает задачу по строго намеченному пути, не допуская произвольных шагов.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2514">
        <w:rPr>
          <w:rStyle w:val="c0"/>
          <w:bCs/>
          <w:color w:val="000000"/>
          <w:sz w:val="28"/>
          <w:szCs w:val="28"/>
        </w:rPr>
        <w:t>Коррективный контроль – средство побуждения.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2514">
        <w:rPr>
          <w:rStyle w:val="c0"/>
          <w:color w:val="000000"/>
          <w:sz w:val="28"/>
          <w:szCs w:val="28"/>
        </w:rPr>
        <w:t>Если преподаватель внимательно наблюдает за работой студентов, он может использовать приёмы, направленные на корректирование их деятельности: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2514">
        <w:rPr>
          <w:rStyle w:val="c0"/>
          <w:color w:val="000000"/>
          <w:sz w:val="28"/>
          <w:szCs w:val="28"/>
        </w:rPr>
        <w:t>- уточняет суть задания, добиваясь понимания его всеми, если оно является общим;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2514">
        <w:rPr>
          <w:rStyle w:val="c0"/>
          <w:color w:val="000000"/>
          <w:sz w:val="28"/>
          <w:szCs w:val="28"/>
        </w:rPr>
        <w:t>- предупреждает о сложном моменте в процессе выполнения задания, чтобы предотвратить ошибку, допускаемую обычно большинством студентов;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2514">
        <w:rPr>
          <w:rStyle w:val="c0"/>
          <w:color w:val="000000"/>
          <w:sz w:val="28"/>
          <w:szCs w:val="28"/>
        </w:rPr>
        <w:t>- предлагает сообщить или показать промежуточные результаты;</w:t>
      </w:r>
    </w:p>
    <w:p w:rsidR="00262514" w:rsidRPr="00262514" w:rsidRDefault="00262514" w:rsidP="0026251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2514">
        <w:rPr>
          <w:rStyle w:val="c0"/>
          <w:color w:val="000000"/>
          <w:sz w:val="28"/>
          <w:szCs w:val="28"/>
        </w:rPr>
        <w:t>- предлагает студентам самим контролировать свои действия.</w:t>
      </w:r>
    </w:p>
    <w:p w:rsidR="00262514" w:rsidRDefault="00262514" w:rsidP="0026251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262514" w:rsidRDefault="00262514" w:rsidP="00262514">
      <w:pPr>
        <w:tabs>
          <w:tab w:val="left" w:pos="6060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</w:p>
    <w:p w:rsidR="00E64780" w:rsidRPr="00E64780" w:rsidRDefault="00E64780" w:rsidP="0026251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Исходя из вышеизложенного, можно сделать вывод, что самостоятельная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работа студентов по английскому языку является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lastRenderedPageBreak/>
        <w:t>интегральной частью единого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сложного по своей сути учебно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педагогического процесса. Изменения, которые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претерпевает процесс обучения на современном этапе, неизбежно приводят к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изменениям в организации познавательной деятельности, в которой на первый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план выходит личность студента, самостоятельность и </w:t>
      </w:r>
      <w:proofErr w:type="spellStart"/>
      <w:r w:rsidRPr="00E64780">
        <w:rPr>
          <w:rFonts w:ascii="Times New Roman" w:eastAsia="TimesNewRomanPSMT" w:hAnsi="Times New Roman" w:cs="Times New Roman"/>
          <w:sz w:val="28"/>
          <w:szCs w:val="28"/>
        </w:rPr>
        <w:t>мотивированность</w:t>
      </w:r>
      <w:proofErr w:type="spellEnd"/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его</w:t>
      </w:r>
    </w:p>
    <w:p w:rsidR="00106C58" w:rsidRPr="00E64780" w:rsidRDefault="00E64780" w:rsidP="00B706F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познавательной активности.</w:t>
      </w:r>
      <w:r w:rsidR="00106C58">
        <w:rPr>
          <w:rFonts w:ascii="Times New Roman" w:eastAsia="TimesNewRomanPSMT" w:hAnsi="Times New Roman" w:cs="Times New Roman"/>
          <w:sz w:val="28"/>
          <w:szCs w:val="28"/>
        </w:rPr>
        <w:t xml:space="preserve"> Таким образом, при хорошей подготовки педагога материала для самостоятельного изучения для студентов, успешность выполнения и результативность самостоятельной работы студентов переходит в нужный этап: </w:t>
      </w:r>
      <w:r w:rsidR="00106C58" w:rsidRPr="00B35C82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</w:rPr>
        <w:t>познавательн</w:t>
      </w:r>
      <w:r w:rsidR="00106C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</w:rPr>
        <w:t>ая</w:t>
      </w:r>
      <w:r w:rsidR="00106C58" w:rsidRPr="00B35C82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</w:rPr>
        <w:t xml:space="preserve"> активност</w:t>
      </w:r>
      <w:r w:rsidR="00106C58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</w:rPr>
        <w:t>ь</w:t>
      </w:r>
      <w:r w:rsidR="00106C58" w:rsidRPr="00B35C82">
        <w:rPr>
          <w:rFonts w:ascii="Times New Roman" w:hAnsi="Times New Roman" w:cs="Times New Roman"/>
          <w:color w:val="321F08"/>
          <w:sz w:val="28"/>
          <w:szCs w:val="28"/>
          <w:shd w:val="clear" w:color="auto" w:fill="FFFFFF"/>
        </w:rPr>
        <w:t xml:space="preserve"> с формированием собственного мнения при решении поставленных проблемных вопросов и задач.</w:t>
      </w:r>
      <w:r w:rsidR="00106C58">
        <w:rPr>
          <w:rFonts w:ascii="Arial" w:hAnsi="Arial" w:cs="Arial"/>
          <w:color w:val="321F08"/>
          <w:sz w:val="20"/>
          <w:szCs w:val="20"/>
          <w:shd w:val="clear" w:color="auto" w:fill="FFFFFF"/>
        </w:rPr>
        <w:t xml:space="preserve"> </w:t>
      </w:r>
    </w:p>
    <w:p w:rsidR="003C0AB7" w:rsidRPr="00E64780" w:rsidRDefault="003C0AB7" w:rsidP="003C0AB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В результате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студента</w:t>
      </w:r>
      <w:proofErr w:type="gramEnd"/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формир</w:t>
      </w:r>
      <w:r>
        <w:rPr>
          <w:rFonts w:ascii="Times New Roman" w:eastAsia="TimesNewRomanPSMT" w:hAnsi="Times New Roman" w:cs="Times New Roman"/>
          <w:sz w:val="28"/>
          <w:szCs w:val="28"/>
        </w:rPr>
        <w:t>уется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приобретать знания по иностранному языку; разви</w:t>
      </w:r>
      <w:r>
        <w:rPr>
          <w:rFonts w:ascii="Times New Roman" w:eastAsia="TimesNewRomanPSMT" w:hAnsi="Times New Roman" w:cs="Times New Roman"/>
          <w:sz w:val="28"/>
          <w:szCs w:val="28"/>
        </w:rPr>
        <w:t>вается его творческий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потенциал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повышается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качеств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усвоения предлагаемого учебного материала;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оптимиз</w:t>
      </w:r>
      <w:r>
        <w:rPr>
          <w:rFonts w:ascii="Times New Roman" w:eastAsia="TimesNewRomanPSMT" w:hAnsi="Times New Roman" w:cs="Times New Roman"/>
          <w:sz w:val="28"/>
          <w:szCs w:val="28"/>
        </w:rPr>
        <w:t>ируется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 процесс обучения иностранному языку с точки зрения экономии аудиторного учебного времени.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результате личная заинтересованность студента поможет ему в приобретении необходимого набора знаний для  совершенствования своих навыков.               </w:t>
      </w:r>
    </w:p>
    <w:p w:rsidR="00E64780" w:rsidRPr="00E64780" w:rsidRDefault="00E64780" w:rsidP="0026251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21F4F" w:rsidRDefault="00021F4F" w:rsidP="0026251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21F4F" w:rsidRDefault="00021F4F" w:rsidP="0026251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21F4F" w:rsidRDefault="00021F4F" w:rsidP="0026251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21F4F" w:rsidRDefault="00021F4F" w:rsidP="0026251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21F4F" w:rsidRDefault="00021F4F" w:rsidP="0026251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21F4F" w:rsidRDefault="00021F4F" w:rsidP="0026251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21F4F" w:rsidRDefault="00021F4F" w:rsidP="0026251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21F4F" w:rsidRDefault="00021F4F" w:rsidP="0026251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21F4F" w:rsidRDefault="00021F4F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21F4F" w:rsidRDefault="00021F4F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021F4F" w:rsidRDefault="00021F4F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i/>
          <w:iCs/>
          <w:sz w:val="28"/>
          <w:szCs w:val="28"/>
        </w:rPr>
        <w:lastRenderedPageBreak/>
        <w:t>Литература: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1. Демьяненко Н. В. Организация самостоятельной работы студентов в процессе изучения английского языка [Электронный ресурс]. URL: www.lingvomaster.ru/</w:t>
      </w:r>
      <w:proofErr w:type="spellStart"/>
      <w:r w:rsidRPr="00E64780">
        <w:rPr>
          <w:rFonts w:ascii="Times New Roman" w:eastAsia="TimesNewRomanPSMT" w:hAnsi="Times New Roman" w:cs="Times New Roman"/>
          <w:sz w:val="28"/>
          <w:szCs w:val="28"/>
        </w:rPr>
        <w:t>files</w:t>
      </w:r>
      <w:proofErr w:type="spellEnd"/>
      <w:r w:rsidRPr="00E64780">
        <w:rPr>
          <w:rFonts w:ascii="Times New Roman" w:eastAsia="TimesNewRomanPSMT" w:hAnsi="Times New Roman" w:cs="Times New Roman"/>
          <w:sz w:val="28"/>
          <w:szCs w:val="28"/>
        </w:rPr>
        <w:t>/342.pdf.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2. Елизаров А. С. Информационно-технологическая поддержка деятельности преподавателя по организации самостоятельной работы студентов при обучении иностранному языку [Электронный ресурс]: </w:t>
      </w:r>
      <w:proofErr w:type="spellStart"/>
      <w:r w:rsidRPr="00E64780">
        <w:rPr>
          <w:rFonts w:ascii="Times New Roman" w:eastAsia="TimesNewRomanPSMT" w:hAnsi="Times New Roman" w:cs="Times New Roman"/>
          <w:sz w:val="28"/>
          <w:szCs w:val="28"/>
        </w:rPr>
        <w:t>дисс</w:t>
      </w:r>
      <w:proofErr w:type="spellEnd"/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. канд. </w:t>
      </w:r>
      <w:proofErr w:type="spellStart"/>
      <w:r w:rsidRPr="00E64780">
        <w:rPr>
          <w:rFonts w:ascii="Times New Roman" w:eastAsia="TimesNewRomanPSMT" w:hAnsi="Times New Roman" w:cs="Times New Roman"/>
          <w:sz w:val="28"/>
          <w:szCs w:val="28"/>
        </w:rPr>
        <w:t>пед</w:t>
      </w:r>
      <w:proofErr w:type="spellEnd"/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. наук: 13.00.02. </w:t>
      </w:r>
      <w:proofErr w:type="gramStart"/>
      <w:r w:rsidRPr="00E64780">
        <w:rPr>
          <w:rFonts w:ascii="Times New Roman" w:eastAsia="TimesNewRomanPSMT" w:hAnsi="Times New Roman" w:cs="Times New Roman"/>
          <w:sz w:val="28"/>
          <w:szCs w:val="28"/>
        </w:rPr>
        <w:t>СПб</w:t>
      </w:r>
      <w:r w:rsidRPr="003C0AB7">
        <w:rPr>
          <w:rFonts w:ascii="Times New Roman" w:eastAsia="TimesNewRomanPSMT" w:hAnsi="Times New Roman" w:cs="Times New Roman"/>
          <w:sz w:val="28"/>
          <w:szCs w:val="28"/>
          <w:lang w:val="en-US"/>
        </w:rPr>
        <w:t>.,</w:t>
      </w:r>
      <w:proofErr w:type="gramEnd"/>
      <w:r w:rsidRPr="003C0AB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2005. </w:t>
      </w:r>
      <w:r w:rsidRPr="00E64780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172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64780">
        <w:rPr>
          <w:rFonts w:ascii="Times New Roman" w:eastAsia="TimesNewRomanPSMT" w:hAnsi="Times New Roman" w:cs="Times New Roman"/>
          <w:sz w:val="28"/>
          <w:szCs w:val="28"/>
          <w:lang w:val="en-US"/>
        </w:rPr>
        <w:t>. URL:</w:t>
      </w:r>
      <w:r w:rsidR="00ED2706" w:rsidRPr="00ED2706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021F4F">
        <w:rPr>
          <w:rFonts w:ascii="Times New Roman" w:eastAsia="TimesNewRomanPSMT" w:hAnsi="Times New Roman" w:cs="Times New Roman"/>
          <w:sz w:val="28"/>
          <w:szCs w:val="28"/>
          <w:lang w:val="en-US"/>
        </w:rPr>
        <w:t>http://www.lib.ua</w:t>
      </w:r>
      <w:r w:rsidR="00021F4F" w:rsidRPr="00021F4F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r w:rsidRPr="00E64780">
        <w:rPr>
          <w:rFonts w:ascii="Times New Roman" w:eastAsia="TimesNewRomanPSMT" w:hAnsi="Times New Roman" w:cs="Times New Roman"/>
          <w:sz w:val="28"/>
          <w:szCs w:val="28"/>
          <w:lang w:val="en-US"/>
        </w:rPr>
        <w:t>ru.net/diss/cont/159745.html.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3. Куликова Л.А. Обучать самостоятельной работе – значит учить трудиться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//Иностранные языки в школе. 1987. №3.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 xml:space="preserve">4. Организация самостоятельной работы студентов [Электронный ресурс]. URL:http://revolution.allbest.ru/ </w:t>
      </w:r>
      <w:proofErr w:type="spellStart"/>
      <w:r w:rsidRPr="00E64780">
        <w:rPr>
          <w:rFonts w:ascii="Times New Roman" w:eastAsia="TimesNewRomanPSMT" w:hAnsi="Times New Roman" w:cs="Times New Roman"/>
          <w:sz w:val="28"/>
          <w:szCs w:val="28"/>
        </w:rPr>
        <w:t>pedagogics</w:t>
      </w:r>
      <w:proofErr w:type="spellEnd"/>
      <w:r w:rsidRPr="00E64780">
        <w:rPr>
          <w:rFonts w:ascii="Times New Roman" w:eastAsia="TimesNewRomanPSMT" w:hAnsi="Times New Roman" w:cs="Times New Roman"/>
          <w:sz w:val="28"/>
          <w:szCs w:val="28"/>
        </w:rPr>
        <w:t>/00012717_0.html.</w:t>
      </w:r>
    </w:p>
    <w:p w:rsidR="00E64780" w:rsidRPr="00E64780" w:rsidRDefault="00E64780" w:rsidP="00E6478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E64780">
        <w:rPr>
          <w:rFonts w:ascii="Times New Roman" w:eastAsia="TimesNewRomanPSMT" w:hAnsi="Times New Roman" w:cs="Times New Roman"/>
          <w:sz w:val="28"/>
          <w:szCs w:val="28"/>
        </w:rPr>
        <w:t>5. Прокопьева В. В. Организация СРС по английскому языку как одна из форм реализации профессионально-ориентированного образования в условиях высшего учебного заведения</w:t>
      </w:r>
      <w:r w:rsidR="00ED2706">
        <w:rPr>
          <w:rFonts w:ascii="Times New Roman" w:eastAsia="TimesNewRomanPSMT" w:hAnsi="Times New Roman" w:cs="Times New Roman"/>
          <w:sz w:val="28"/>
          <w:szCs w:val="28"/>
        </w:rPr>
        <w:t xml:space="preserve">. URL: </w:t>
      </w:r>
      <w:r w:rsidRPr="00E64780">
        <w:rPr>
          <w:rFonts w:ascii="Times New Roman" w:eastAsia="TimesNewRomanPSMT" w:hAnsi="Times New Roman" w:cs="Times New Roman"/>
          <w:sz w:val="28"/>
          <w:szCs w:val="28"/>
        </w:rPr>
        <w:t>http://www.rrc.ysu.ru/resource/network/doc34/6.2.16.htm</w:t>
      </w:r>
    </w:p>
    <w:p w:rsidR="00823613" w:rsidRPr="00ED2706" w:rsidRDefault="00ED2706" w:rsidP="00ED2706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="00E64780" w:rsidRPr="00E64780">
        <w:rPr>
          <w:rFonts w:ascii="Times New Roman" w:eastAsia="TimesNewRomanPSMT" w:hAnsi="Times New Roman" w:cs="Times New Roman"/>
          <w:sz w:val="28"/>
          <w:szCs w:val="28"/>
        </w:rPr>
        <w:t xml:space="preserve">. Рогова Г.В. Некоторые предложения по организации самостоятельной работы учащихся // Иностранные языки в школе. </w:t>
      </w:r>
      <w:r w:rsidR="00021F4F">
        <w:rPr>
          <w:rFonts w:ascii="Times New Roman" w:eastAsia="TimesNewRomanPSMT" w:hAnsi="Times New Roman" w:cs="Times New Roman"/>
          <w:sz w:val="28"/>
          <w:szCs w:val="28"/>
        </w:rPr>
        <w:t>2008</w:t>
      </w:r>
      <w:r w:rsidR="00E64780" w:rsidRPr="00E64780">
        <w:rPr>
          <w:rFonts w:ascii="Times New Roman" w:eastAsia="TimesNewRomanPSMT" w:hAnsi="Times New Roman" w:cs="Times New Roman"/>
          <w:sz w:val="28"/>
          <w:szCs w:val="28"/>
        </w:rPr>
        <w:t>. №5.</w:t>
      </w:r>
    </w:p>
    <w:sectPr w:rsidR="00823613" w:rsidRPr="00ED2706" w:rsidSect="0082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E2A"/>
    <w:multiLevelType w:val="multilevel"/>
    <w:tmpl w:val="5E58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B1CA7"/>
    <w:multiLevelType w:val="multilevel"/>
    <w:tmpl w:val="F20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D7AB1"/>
    <w:multiLevelType w:val="multilevel"/>
    <w:tmpl w:val="640A38D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3A5354"/>
    <w:multiLevelType w:val="multilevel"/>
    <w:tmpl w:val="03F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E87CB8"/>
    <w:multiLevelType w:val="multilevel"/>
    <w:tmpl w:val="E01E58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CF597F"/>
    <w:multiLevelType w:val="multilevel"/>
    <w:tmpl w:val="3B66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80"/>
    <w:rsid w:val="00021F4F"/>
    <w:rsid w:val="00106C58"/>
    <w:rsid w:val="00262514"/>
    <w:rsid w:val="00332542"/>
    <w:rsid w:val="003C0AB7"/>
    <w:rsid w:val="005C66BA"/>
    <w:rsid w:val="00672667"/>
    <w:rsid w:val="00696BB0"/>
    <w:rsid w:val="00823613"/>
    <w:rsid w:val="00921960"/>
    <w:rsid w:val="00B35C82"/>
    <w:rsid w:val="00B706F0"/>
    <w:rsid w:val="00C3438B"/>
    <w:rsid w:val="00CE1272"/>
    <w:rsid w:val="00E64780"/>
    <w:rsid w:val="00E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FAD87-34E1-453D-AA66-9D9AAF90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667"/>
    <w:rPr>
      <w:b/>
      <w:bCs/>
    </w:rPr>
  </w:style>
  <w:style w:type="paragraph" w:customStyle="1" w:styleId="c1">
    <w:name w:val="c1"/>
    <w:basedOn w:val="a"/>
    <w:rsid w:val="00CE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272"/>
  </w:style>
  <w:style w:type="paragraph" w:customStyle="1" w:styleId="c12">
    <w:name w:val="c12"/>
    <w:basedOn w:val="a"/>
    <w:rsid w:val="00CE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272"/>
  </w:style>
  <w:style w:type="character" w:customStyle="1" w:styleId="c20">
    <w:name w:val="c20"/>
    <w:basedOn w:val="a0"/>
    <w:rsid w:val="00CE1272"/>
  </w:style>
  <w:style w:type="paragraph" w:styleId="a5">
    <w:name w:val="List Paragraph"/>
    <w:basedOn w:val="a"/>
    <w:uiPriority w:val="34"/>
    <w:qFormat/>
    <w:rsid w:val="0026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cell</dc:creator>
  <cp:lastModifiedBy>Регина</cp:lastModifiedBy>
  <cp:revision>4</cp:revision>
  <dcterms:created xsi:type="dcterms:W3CDTF">2013-10-20T14:34:00Z</dcterms:created>
  <dcterms:modified xsi:type="dcterms:W3CDTF">2018-01-25T08:05:00Z</dcterms:modified>
</cp:coreProperties>
</file>