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79D" w:rsidRPr="0072279D" w:rsidRDefault="0072279D" w:rsidP="0072279D">
      <w:pPr>
        <w:spacing w:before="100" w:beforeAutospacing="1" w:after="360" w:line="240" w:lineRule="auto"/>
        <w:jc w:val="both"/>
        <w:outlineLvl w:val="0"/>
        <w:rPr>
          <w:rFonts w:ascii="Courier New" w:eastAsia="Times New Roman" w:hAnsi="Courier New" w:cs="Courier New"/>
          <w:b/>
          <w:bCs/>
          <w:color w:val="000000"/>
          <w:kern w:val="36"/>
          <w:sz w:val="36"/>
          <w:szCs w:val="36"/>
          <w:lang w:eastAsia="ru-RU"/>
        </w:rPr>
      </w:pPr>
      <w:r w:rsidRPr="0072279D">
        <w:rPr>
          <w:rFonts w:ascii="Courier New" w:eastAsia="Times New Roman" w:hAnsi="Courier New" w:cs="Courier New"/>
          <w:b/>
          <w:bCs/>
          <w:color w:val="000000"/>
          <w:kern w:val="36"/>
          <w:sz w:val="36"/>
          <w:szCs w:val="36"/>
          <w:lang w:eastAsia="ru-RU"/>
        </w:rPr>
        <w:t>Опросник профессиональной готовности (ОПГ)</w:t>
      </w:r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В основу данного опросника положен принцип самооценки учащимися одновременно своих возможностей в реализации определенных задаваемых опросником умений (учебных творческих, трудовых, социальных и т.д.), своего реального, пережитого и сформированного в личном опыте эмоционального отношения, возникающего всякий раз при выполнении описанных </w:t>
      </w:r>
      <w:proofErr w:type="gramStart"/>
      <w:r>
        <w:rPr>
          <w:rFonts w:ascii="Georgia" w:hAnsi="Georgia"/>
          <w:color w:val="000000"/>
          <w:sz w:val="28"/>
          <w:szCs w:val="28"/>
        </w:rPr>
        <w:t>в опроснике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 видов деятельности и своего предпочтения или нежелания иметь оцениваемые виды деятельности в своей будущей профессии.</w:t>
      </w:r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ОПГ дает возможность профконсультанту получать в достаточной степени достоверную информацию о наличии, взаимном сочетании, успешности реализации и эмоциональном подкреплении у подростков профессионально ориентированных умений и навыков, что позволяет ему на основе этих данных судить о степени готовности оптанта к успешному функционированию (учебе, работу) в определенной профессиональной сфере.</w:t>
      </w:r>
      <w:r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>
        <w:rPr>
          <w:rFonts w:ascii="Georgia" w:hAnsi="Georgia"/>
          <w:color w:val="000000"/>
          <w:sz w:val="36"/>
          <w:szCs w:val="36"/>
        </w:rPr>
        <w:t> </w:t>
      </w:r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36"/>
          <w:szCs w:val="36"/>
        </w:rPr>
        <w:t>Основные принципы, положенные в основу ОПГ</w:t>
      </w:r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Виды деятельности, занятия, ситуации, представленные </w:t>
      </w:r>
      <w:proofErr w:type="gramStart"/>
      <w:r>
        <w:rPr>
          <w:rFonts w:ascii="Georgia" w:hAnsi="Georgia"/>
          <w:color w:val="000000"/>
          <w:sz w:val="28"/>
          <w:szCs w:val="28"/>
        </w:rPr>
        <w:t>в опроснике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 оптанту для оценки, должны быть близки и понятны ему, т.е. должны быть обязательно представлены в его прошлом опыте. Оценивая свои возможности, свое отношение и профессиональное положение, оптант лишь фиксирует свойственный ему способ поведения, свои осознанные и не раз оцененные (им самим, родителями, учителями, товарищами) успехи и неудачи в реализации определенной деятельности, свое эмоциональное переживание, которым, как правило, сопровождалось выполнение этой деятельности. В этом случае профконсультанту легко определить и обоснованность или необоснованность его профессиональных предпочтений.</w:t>
      </w:r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Все описанные </w:t>
      </w:r>
      <w:proofErr w:type="gramStart"/>
      <w:r>
        <w:rPr>
          <w:rFonts w:ascii="Georgia" w:hAnsi="Georgia"/>
          <w:color w:val="000000"/>
          <w:sz w:val="28"/>
          <w:szCs w:val="28"/>
        </w:rPr>
        <w:t>в опроснике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 виды деятельности, занятия и ситуации по требованиям, которые они пре д являют человеку, по условиям, средствам или предмету труда должны соотноситься с наиболее типичными представителями профессия пяти профессиональных сфер:</w:t>
      </w:r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-          Ч-З (Человек – знак)</w:t>
      </w:r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-          </w:t>
      </w:r>
      <w:proofErr w:type="gramStart"/>
      <w:r>
        <w:rPr>
          <w:rFonts w:ascii="Georgia" w:hAnsi="Georgia"/>
          <w:color w:val="000000"/>
          <w:sz w:val="28"/>
          <w:szCs w:val="28"/>
        </w:rPr>
        <w:t>Ч-Т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 (Человек – техника)</w:t>
      </w:r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-          </w:t>
      </w:r>
      <w:proofErr w:type="gramStart"/>
      <w:r>
        <w:rPr>
          <w:rFonts w:ascii="Georgia" w:hAnsi="Georgia"/>
          <w:color w:val="000000"/>
          <w:sz w:val="28"/>
          <w:szCs w:val="28"/>
        </w:rPr>
        <w:t>Ч-П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 (Человек – природа)</w:t>
      </w:r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-          Ч-</w:t>
      </w:r>
      <w:proofErr w:type="spellStart"/>
      <w:r>
        <w:rPr>
          <w:rFonts w:ascii="Georgia" w:hAnsi="Georgia"/>
          <w:color w:val="000000"/>
          <w:sz w:val="28"/>
          <w:szCs w:val="28"/>
        </w:rPr>
        <w:t>Х.о</w:t>
      </w:r>
      <w:proofErr w:type="spellEnd"/>
      <w:r>
        <w:rPr>
          <w:rFonts w:ascii="Georgia" w:hAnsi="Georgia"/>
          <w:color w:val="000000"/>
          <w:sz w:val="28"/>
          <w:szCs w:val="28"/>
        </w:rPr>
        <w:t>. (Человек – художественный образ)</w:t>
      </w:r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-          Ч-Ч (Человек – человек)</w:t>
      </w:r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 </w:t>
      </w:r>
      <w:r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>
        <w:rPr>
          <w:rFonts w:ascii="Georgia" w:hAnsi="Georgia"/>
          <w:color w:val="000000"/>
          <w:sz w:val="36"/>
          <w:szCs w:val="36"/>
        </w:rPr>
        <w:t>Инструкция испытуемому</w:t>
      </w:r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Внимательно прочитайте каждое высказывание. На него Вы должны дать 3 ответа и оценить их в баллах (от 0 до 2):</w:t>
      </w:r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lastRenderedPageBreak/>
        <w:t>1.       Насколько хорошо Вы умеете делать то, что написано в вопросе:</w:t>
      </w:r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-          делаю, как правило, хорошо - 2 балла</w:t>
      </w:r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-          делаю средне - 1 балл</w:t>
      </w:r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-          делаю плохо, совсем не умею - 0 баллов</w:t>
      </w:r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2.       Какие ощущения возникали у Вас, когда Вы это делали:</w:t>
      </w:r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-          </w:t>
      </w:r>
      <w:proofErr w:type="gramStart"/>
      <w:r>
        <w:rPr>
          <w:rFonts w:ascii="Georgia" w:hAnsi="Georgia"/>
          <w:color w:val="000000"/>
          <w:sz w:val="28"/>
          <w:szCs w:val="28"/>
        </w:rPr>
        <w:t>положительные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 (приятно, интересно, легко) – 2 балла</w:t>
      </w:r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-          нейтральные (все равно) – 1 балл</w:t>
      </w:r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-          </w:t>
      </w:r>
      <w:proofErr w:type="gramStart"/>
      <w:r>
        <w:rPr>
          <w:rFonts w:ascii="Georgia" w:hAnsi="Georgia"/>
          <w:color w:val="000000"/>
          <w:sz w:val="28"/>
          <w:szCs w:val="28"/>
        </w:rPr>
        <w:t>отрицательные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 (неприятно, неинтересно, трудно) – 0 баллов</w:t>
      </w:r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3.       Хотели бы Вы, чтобы описанное в вопросе действие было включено в Вашу будущую работу:</w:t>
      </w:r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-          да – 2 балла</w:t>
      </w:r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-          все равно – 1 балл</w:t>
      </w:r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-          нет – 0 баллов</w:t>
      </w:r>
      <w:proofErr w:type="gramStart"/>
      <w:r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>
        <w:rPr>
          <w:rFonts w:ascii="Georgia" w:hAnsi="Georgia"/>
          <w:color w:val="000000"/>
          <w:sz w:val="28"/>
          <w:szCs w:val="28"/>
        </w:rPr>
        <w:br/>
        <w:t>С</w:t>
      </w:r>
      <w:proofErr w:type="gramEnd"/>
      <w:r>
        <w:rPr>
          <w:rFonts w:ascii="Georgia" w:hAnsi="Georgia"/>
          <w:color w:val="000000"/>
          <w:sz w:val="28"/>
          <w:szCs w:val="28"/>
        </w:rPr>
        <w:t>вои оценки в баллах Вы заносите в таблицу ответов (номер клетки в таблице соответствует номеру вопроса). В каждую клетку таблицы ответов Вы должны поставить баллы, соответствующие Вашим ответом на все 3 вопроса. В каждом вопросе Вы оцениваете сначала Ваше «умение», затем «отношение» и затем «желание». В этой же последовательности Вы и проставляете оценочные баллы в клетку таблицы.</w:t>
      </w:r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Если Вы никогда не делали того, что написано в вопросе, то вместо баллов поставьте в клетку прочерк в первых двух вопросах и попробуйте ответить только на третий вопрос.</w:t>
      </w:r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Читая вопрос, обязательно обращайте внимание на слова «часто», «легко», «систематически» и т.д. Ваш ответ должен учитывать смысл этих слов.</w:t>
      </w:r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Если из перечисленных в вопросе нескольких действий Вы умеете делать что-то одно, то именно его Вы и оцениваете тремя оценками.</w:t>
      </w:r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Работайте внимательно, не спешите!</w:t>
      </w:r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 </w:t>
      </w:r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i/>
          <w:iCs/>
          <w:color w:val="000000"/>
          <w:sz w:val="28"/>
          <w:szCs w:val="28"/>
        </w:rPr>
        <w:t>Порядок работы с опросником.</w:t>
      </w:r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Оптанту предлагается внимательно прочитать инструкцию по работе с опросником. И в случае индивидуальной консультации рассказать профконсультанту как он собирается с ним работать. При проведении групповой консультации профконсультант сам подробно рассказывает оптантам порядок заполнения опросника, обращая их внимание на следующее:</w:t>
      </w:r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1)       отвечать «хорошо умею делать», т.е. ставить 2 балла можно только в том случае, если он это делал не один раз, а много раз, и у него, как правило, это хорошо получалось.</w:t>
      </w:r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2)       Ставить «0» баллов в «умениях» надо и года </w:t>
      </w:r>
      <w:r w:rsidR="00036C4A">
        <w:rPr>
          <w:rFonts w:ascii="Georgia" w:hAnsi="Georgia"/>
          <w:color w:val="000000"/>
          <w:sz w:val="28"/>
          <w:szCs w:val="28"/>
        </w:rPr>
        <w:t>обучающийся</w:t>
      </w:r>
      <w:r>
        <w:rPr>
          <w:rFonts w:ascii="Georgia" w:hAnsi="Georgia"/>
          <w:color w:val="000000"/>
          <w:sz w:val="28"/>
          <w:szCs w:val="28"/>
        </w:rPr>
        <w:t xml:space="preserve"> что-то делает плохо, и когда он не умеет это делать </w:t>
      </w:r>
      <w:proofErr w:type="gramStart"/>
      <w:r>
        <w:rPr>
          <w:rFonts w:ascii="Georgia" w:hAnsi="Georgia"/>
          <w:color w:val="000000"/>
          <w:sz w:val="28"/>
          <w:szCs w:val="28"/>
        </w:rPr>
        <w:t xml:space="preserve">( </w:t>
      </w:r>
      <w:proofErr w:type="gramEnd"/>
      <w:r>
        <w:rPr>
          <w:rFonts w:ascii="Georgia" w:hAnsi="Georgia"/>
          <w:color w:val="000000"/>
          <w:sz w:val="28"/>
          <w:szCs w:val="28"/>
        </w:rPr>
        <w:t>т.е. пробовал, но не получалось);</w:t>
      </w:r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proofErr w:type="gramStart"/>
      <w:r>
        <w:rPr>
          <w:rFonts w:ascii="Georgia" w:hAnsi="Georgia"/>
          <w:color w:val="000000"/>
          <w:sz w:val="28"/>
          <w:szCs w:val="28"/>
        </w:rPr>
        <w:lastRenderedPageBreak/>
        <w:t xml:space="preserve">3)       Если </w:t>
      </w:r>
      <w:r w:rsidR="00036C4A">
        <w:rPr>
          <w:rFonts w:ascii="Georgia" w:hAnsi="Georgia"/>
          <w:color w:val="000000"/>
          <w:sz w:val="28"/>
          <w:szCs w:val="28"/>
        </w:rPr>
        <w:t>обучающийся</w:t>
      </w:r>
      <w:r>
        <w:rPr>
          <w:rFonts w:ascii="Georgia" w:hAnsi="Georgia"/>
          <w:color w:val="000000"/>
          <w:sz w:val="28"/>
          <w:szCs w:val="28"/>
        </w:rPr>
        <w:t xml:space="preserve"> никогда не пробовал делать то, что написано в вопросе, то он вместо баллов в нужную клетку таблицы ответов ставит прочерк при оценке умений и своего отношения и, если сможет, то отвечает только на 3 вопрос о своем профессиональном предпочтении; если не сможет, то вместо 3-й оценки он так же ставит прочерк.</w:t>
      </w:r>
      <w:proofErr w:type="gramEnd"/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i/>
          <w:iCs/>
          <w:color w:val="000000"/>
          <w:sz w:val="28"/>
          <w:szCs w:val="28"/>
        </w:rPr>
        <w:t>Фиксация результатов</w:t>
      </w:r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В процессе работы с опросником оптант заполняет специальную таблицу ответов, которая содержит 4 столбцов. Номера и буквенные обозначения в клетках листа ответов соответствуют номерам и обозначения вопросов.</w:t>
      </w:r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 </w:t>
      </w:r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i/>
          <w:iCs/>
          <w:color w:val="000000"/>
          <w:sz w:val="28"/>
          <w:szCs w:val="28"/>
        </w:rPr>
        <w:t>Обработка результатов</w:t>
      </w:r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Верхние клетки пяти столбцов обозначить в соответствии с типами профессий слева направо:</w:t>
      </w:r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1. Ч-З 2. </w:t>
      </w:r>
      <w:proofErr w:type="gramStart"/>
      <w:r>
        <w:rPr>
          <w:rFonts w:ascii="Georgia" w:hAnsi="Georgia"/>
          <w:color w:val="000000"/>
          <w:sz w:val="28"/>
          <w:szCs w:val="28"/>
        </w:rPr>
        <w:t>Ч-Т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 3. </w:t>
      </w:r>
      <w:proofErr w:type="gramStart"/>
      <w:r>
        <w:rPr>
          <w:rFonts w:ascii="Georgia" w:hAnsi="Georgia"/>
          <w:color w:val="000000"/>
          <w:sz w:val="28"/>
          <w:szCs w:val="28"/>
        </w:rPr>
        <w:t>Ч-П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 4. Ч-</w:t>
      </w:r>
      <w:proofErr w:type="spellStart"/>
      <w:r>
        <w:rPr>
          <w:rFonts w:ascii="Georgia" w:hAnsi="Georgia"/>
          <w:color w:val="000000"/>
          <w:sz w:val="28"/>
          <w:szCs w:val="28"/>
        </w:rPr>
        <w:t>Х.о</w:t>
      </w:r>
      <w:proofErr w:type="spellEnd"/>
      <w:r>
        <w:rPr>
          <w:rFonts w:ascii="Georgia" w:hAnsi="Georgia"/>
          <w:color w:val="000000"/>
          <w:sz w:val="28"/>
          <w:szCs w:val="28"/>
        </w:rPr>
        <w:t>. 5. Ч-Ч</w:t>
      </w:r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В каждой клетке таблицы оптант ставит 3 оценки в баллах:</w:t>
      </w:r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1.       Оценка своих умений</w:t>
      </w:r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2.       Оценка своего эмоционального отношения</w:t>
      </w:r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3.       Оценка своего профессионального пожелания, предпочтения.</w:t>
      </w:r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Приступая к обработке результатов, профконсультант сначала находит в таблице ответов те номера вопросов (клетки), на которые оптант при оценке умений дал 0 баллов или поставил прочерк. При подобной оценки </w:t>
      </w:r>
      <w:proofErr w:type="gramStart"/>
      <w:r>
        <w:rPr>
          <w:rFonts w:ascii="Georgia" w:hAnsi="Georgia"/>
          <w:color w:val="000000"/>
          <w:sz w:val="28"/>
          <w:szCs w:val="28"/>
        </w:rPr>
        <w:t>умений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 следующие две оценки на этот же вопрос при подсчете общих сумм баллов по этим шкалам не учитываются (условно их можно в таблице вычеркнуть). Их профконсультант учитывает только при качественном анализе каждой сферы.</w:t>
      </w:r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Профконсультант подсчитывает общую сумму баллов в каждой профессиональной сфере, которую набрали отдельно «умения», отдельно «отношения» и отдельно «профессиональные предпочтения». В результате этого подсчета профконсультант имеет наглядную картину соотношений оценок по 3 шкалам: умений оптанта, его эмоционального отношения и профессиональных пожеланий (предпочтений) как в каждой профессиональной сфере, так и по каждому конкретному вопросу (виду деятельности).</w:t>
      </w:r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 </w:t>
      </w:r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i/>
          <w:iCs/>
          <w:color w:val="000000"/>
          <w:sz w:val="28"/>
          <w:szCs w:val="28"/>
        </w:rPr>
        <w:t>Оценка результатов</w:t>
      </w:r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Сравнение и выбор предпочтительной для данного оптанта профессиональной сферы или нескольких сфер профконсультант делает на основе сопоставления, во-первых, сумм баллов, набранных разными профессиональными сферами отдельно по шкале «</w:t>
      </w:r>
      <w:proofErr w:type="spellStart"/>
      <w:r>
        <w:rPr>
          <w:rFonts w:ascii="Georgia" w:hAnsi="Georgia"/>
          <w:color w:val="000000"/>
          <w:sz w:val="28"/>
          <w:szCs w:val="28"/>
        </w:rPr>
        <w:t>профпредпочтение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». Обращается внимание на ту или те профессиональные сферы, в которых эти суммы наибольшие. Затем сравниваются в каждой сфере. Суммы баллов, набранные по данным </w:t>
      </w:r>
      <w:r>
        <w:rPr>
          <w:rFonts w:ascii="Georgia" w:hAnsi="Georgia"/>
          <w:color w:val="000000"/>
          <w:sz w:val="28"/>
          <w:szCs w:val="28"/>
        </w:rPr>
        <w:lastRenderedPageBreak/>
        <w:t>трем шкалам между собой. Положительно оценивается такое сочетание, в котором оценки по 2 и 3 шкалам сочетаются количественно с реальными умениями оптанта, т.е. с 1 оценкой. Например, соотношение трех оценок типа</w:t>
      </w:r>
      <w:r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>
        <w:rPr>
          <w:rFonts w:ascii="Georgia" w:hAnsi="Georgia"/>
          <w:i/>
          <w:iCs/>
          <w:color w:val="000000"/>
          <w:sz w:val="28"/>
          <w:szCs w:val="28"/>
        </w:rPr>
        <w:t>10-12-11</w:t>
      </w:r>
      <w:r>
        <w:rPr>
          <w:rFonts w:ascii="Georgia" w:hAnsi="Georgia"/>
          <w:color w:val="000000"/>
          <w:sz w:val="28"/>
          <w:szCs w:val="28"/>
        </w:rPr>
        <w:t>благоприятнее, чем соотношение</w:t>
      </w:r>
      <w:r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>
        <w:rPr>
          <w:rFonts w:ascii="Georgia" w:hAnsi="Georgia"/>
          <w:i/>
          <w:iCs/>
          <w:color w:val="000000"/>
          <w:sz w:val="28"/>
          <w:szCs w:val="28"/>
        </w:rPr>
        <w:t>3-18-12.</w:t>
      </w:r>
      <w:r>
        <w:rPr>
          <w:rStyle w:val="apple-converted-space"/>
          <w:rFonts w:ascii="Georgia" w:hAnsi="Georgia"/>
          <w:i/>
          <w:iCs/>
          <w:color w:val="000000"/>
          <w:sz w:val="28"/>
          <w:szCs w:val="28"/>
        </w:rPr>
        <w:t> </w:t>
      </w:r>
      <w:r>
        <w:rPr>
          <w:rFonts w:ascii="Georgia" w:hAnsi="Georgia"/>
          <w:color w:val="000000"/>
          <w:sz w:val="28"/>
          <w:szCs w:val="28"/>
        </w:rPr>
        <w:t xml:space="preserve">Предпочтение оптанта в первом примере более </w:t>
      </w:r>
      <w:proofErr w:type="spellStart"/>
      <w:proofErr w:type="gramStart"/>
      <w:r>
        <w:rPr>
          <w:rFonts w:ascii="Georgia" w:hAnsi="Georgia"/>
          <w:color w:val="000000"/>
          <w:sz w:val="28"/>
          <w:szCs w:val="28"/>
        </w:rPr>
        <w:t>обоснованны</w:t>
      </w:r>
      <w:proofErr w:type="spellEnd"/>
      <w:proofErr w:type="gramEnd"/>
      <w:r>
        <w:rPr>
          <w:rFonts w:ascii="Georgia" w:hAnsi="Georgia"/>
          <w:color w:val="000000"/>
          <w:sz w:val="28"/>
          <w:szCs w:val="28"/>
        </w:rPr>
        <w:t xml:space="preserve"> наличием у него соответствующих умений.</w:t>
      </w:r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Обязательно анализируются во всех сферах вопросы, на которые оптант дал наибольшую оценку в баллах, а также вопросы, в которых две наивысшие оценки сочетаются </w:t>
      </w:r>
      <w:proofErr w:type="gramStart"/>
      <w:r>
        <w:rPr>
          <w:rFonts w:ascii="Georgia" w:hAnsi="Georgia"/>
          <w:color w:val="000000"/>
          <w:sz w:val="28"/>
          <w:szCs w:val="28"/>
        </w:rPr>
        <w:t>со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 средней. Это необходимо, во-первых, для того, чтобы сузить всю профессиональную сферу до некоторых специальностей этой сферы. </w:t>
      </w:r>
      <w:proofErr w:type="gramStart"/>
      <w:r>
        <w:rPr>
          <w:rFonts w:ascii="Georgia" w:hAnsi="Georgia"/>
          <w:color w:val="000000"/>
          <w:sz w:val="28"/>
          <w:szCs w:val="28"/>
        </w:rPr>
        <w:t>Например, работа в области Ч-З может осуществляться с буквами, словами, текстами (филолог, историк, редактор), со знаками и текстами на иностранном языке (технический переводчик, гид-переводчик), с математическими знаками (программист, математик, экономист).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 Во-вторых, для того, чтобы «выйти за пределы одной сферы на профессии, занимающие промежуточное положение между разными сферами. Например, учитель математики (Ч-Ч и Ч-З), модельер (Ч-</w:t>
      </w:r>
      <w:proofErr w:type="spellStart"/>
      <w:r>
        <w:rPr>
          <w:rFonts w:ascii="Georgia" w:hAnsi="Georgia"/>
          <w:color w:val="000000"/>
          <w:sz w:val="28"/>
          <w:szCs w:val="28"/>
        </w:rPr>
        <w:t>Х.</w:t>
      </w:r>
      <w:proofErr w:type="gramStart"/>
      <w:r>
        <w:rPr>
          <w:rFonts w:ascii="Georgia" w:hAnsi="Georgia"/>
          <w:color w:val="000000"/>
          <w:sz w:val="28"/>
          <w:szCs w:val="28"/>
        </w:rPr>
        <w:t>о</w:t>
      </w:r>
      <w:proofErr w:type="spellEnd"/>
      <w:proofErr w:type="gramEnd"/>
      <w:r>
        <w:rPr>
          <w:rFonts w:ascii="Georgia" w:hAnsi="Georgia"/>
          <w:color w:val="000000"/>
          <w:sz w:val="28"/>
          <w:szCs w:val="28"/>
        </w:rPr>
        <w:t>. и Ч-Т) и т.д.</w:t>
      </w:r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 </w:t>
      </w:r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i/>
          <w:iCs/>
          <w:color w:val="000000"/>
          <w:sz w:val="28"/>
          <w:szCs w:val="28"/>
        </w:rPr>
        <w:t>Выводы</w:t>
      </w:r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По результатам ответов испытуемого делается вывод о том, к какой сфере профессиональной деятельности он склонен.</w:t>
      </w:r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Характер работы с опросником и форма фиксации результатов предоставляют профконсультанту возможность количественно оценить в сравнительном плане соотношение умений, эмоциональных отношений и профессиональных предпочтений оптантов как внутри каждой профессиональной сферы, так и между сферами. Это дает возможность дифференцировать полученные результаты, даже если количественно (по общей сумме баллов) они совпадают в нескольких профессиональных сферах.</w:t>
      </w:r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Все выводы и гипотезы, сделанные профконсультантом в результате использования ОПГ, должны быть соотнесены со сведениями, полученными с помощью других методических средств, используемых в практике индивидуальной </w:t>
      </w:r>
      <w:proofErr w:type="spellStart"/>
      <w:r>
        <w:rPr>
          <w:rFonts w:ascii="Georgia" w:hAnsi="Georgia"/>
          <w:color w:val="000000"/>
          <w:sz w:val="28"/>
          <w:szCs w:val="28"/>
        </w:rPr>
        <w:t>профконсультации</w:t>
      </w:r>
      <w:proofErr w:type="spellEnd"/>
      <w:r>
        <w:rPr>
          <w:rFonts w:ascii="Georgia" w:hAnsi="Georgia"/>
          <w:color w:val="000000"/>
          <w:sz w:val="28"/>
          <w:szCs w:val="28"/>
        </w:rPr>
        <w:t>.</w:t>
      </w:r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 </w:t>
      </w:r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 </w:t>
      </w:r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b/>
          <w:bCs/>
          <w:color w:val="000000"/>
          <w:sz w:val="28"/>
          <w:szCs w:val="28"/>
        </w:rPr>
        <w:t>ТЕКСТ ОПГ</w:t>
      </w:r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Умею, могу (часто</w:t>
      </w:r>
      <w:bookmarkStart w:id="0" w:name="_GoBack"/>
      <w:bookmarkEnd w:id="0"/>
      <w:r>
        <w:rPr>
          <w:rFonts w:ascii="Georgia" w:hAnsi="Georgia"/>
          <w:color w:val="000000"/>
          <w:sz w:val="28"/>
          <w:szCs w:val="28"/>
        </w:rPr>
        <w:t>, легко, систематически, нравится, хочу)</w:t>
      </w:r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1 . Анализировать содержание научных, учебных, художественных текстов, выделять главное, делать обобщения, выводы.</w:t>
      </w:r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2. </w:t>
      </w:r>
      <w:proofErr w:type="gramStart"/>
      <w:r>
        <w:rPr>
          <w:rFonts w:ascii="Georgia" w:hAnsi="Georgia"/>
          <w:color w:val="000000"/>
          <w:sz w:val="28"/>
          <w:szCs w:val="28"/>
        </w:rPr>
        <w:t>Ремонтировать механические и электротехнические устройства, используемые в быту (замок, кран, утюг, светильник, велосипед, мотоцикл).</w:t>
      </w:r>
      <w:proofErr w:type="gramEnd"/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lastRenderedPageBreak/>
        <w:t>3. В течение нескольких лет самостоятельно выращивать какие-либо растения, своевременно выполняя все работы</w:t>
      </w:r>
      <w:proofErr w:type="gramStart"/>
      <w:r>
        <w:rPr>
          <w:rFonts w:ascii="Georgia" w:hAnsi="Georgia"/>
          <w:color w:val="000000"/>
          <w:sz w:val="28"/>
          <w:szCs w:val="28"/>
        </w:rPr>
        <w:t xml:space="preserve"> ,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 обеспечивающие их рост и развитие (полив, пересадку, удобрение и пр.).</w:t>
      </w:r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4. Писать стихи, прозу, заметки, сочинения, оцениваемые многими в художественном плане достаточно высоко.</w:t>
      </w:r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5. При общении с людьми одерживать внешнее проявление плохого настроения, раздражения; быть терпеливым и доброжелательным даже с не очень приятными людьми.</w:t>
      </w:r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6. Из крупных текстов делать выписки, группировать их по определенному признаку, составлять конспекты.</w:t>
      </w:r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7. Налаживать и чинить электронную аппаратуру, приемник, магнитофон, телевизор, аппаратуру для дискотек.</w:t>
      </w:r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8. Собирать коллекции растений, изучать их различные виды.</w:t>
      </w:r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9. </w:t>
      </w:r>
      <w:proofErr w:type="gramStart"/>
      <w:r>
        <w:rPr>
          <w:rFonts w:ascii="Georgia" w:hAnsi="Georgia"/>
          <w:color w:val="000000"/>
          <w:sz w:val="28"/>
          <w:szCs w:val="28"/>
        </w:rPr>
        <w:t>Мастерить нарядные подарочные изделия из бумаги, дерева, материи, металла, растений и пр. (панно, украшения, сувениры, букеты).</w:t>
      </w:r>
      <w:proofErr w:type="gramEnd"/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10. Объяснять содержание учебного материала, способ решения сложной задачи и т.п. ясным, легко понятным каждому языком.</w:t>
      </w:r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11. На иностранном языке отвечать на вопросы и задавать их, пересказывать тексты, участвовать в диалоге.</w:t>
      </w:r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proofErr w:type="gramStart"/>
      <w:r>
        <w:rPr>
          <w:rFonts w:ascii="Georgia" w:hAnsi="Georgia"/>
          <w:color w:val="000000"/>
          <w:sz w:val="28"/>
          <w:szCs w:val="28"/>
        </w:rPr>
        <w:t>12.По четкому образцу (рецепту, схеме, выкройке, плану) подавать изделие - кулинарное, швейное, модель, деталь и пр.</w:t>
      </w:r>
      <w:proofErr w:type="gramEnd"/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13. Разбираться в особенностях развития и во внешних отличительных признаках многочисленных видов растений.</w:t>
      </w:r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14. Создавать законченные произведения изобразительного искусства: живописи, графики, скульптуры.</w:t>
      </w:r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15. Постоянно оказывать реальную помощь разным людям, нуждающимся в ней.</w:t>
      </w:r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16 . Работать с текстами на иностранном языке: переводить, анализировать, переписывать, править.</w:t>
      </w:r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17.Составлять и собирать схемы различных приборов и устройств: разбираться в принципе их действий.</w:t>
      </w:r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18. Отдавать много времени уходу и наблюдению за каким-либо животным: кормить, чистить, лечить, обучать.</w:t>
      </w:r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19. Сочинять музыку, песни, имеющие успех у сверстников и</w:t>
      </w:r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взрослых.</w:t>
      </w:r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20.Заниматься с детьми младшего возраста: играть, читать и пр.</w:t>
      </w:r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21.Выполнять задания по математике, в которых требуется составить логическую цепочку действий, используя при этом различные формулы, законы, теоремы.</w:t>
      </w:r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22. Из типовых деталей, предназначенных для изготовления (сборки, пошива и </w:t>
      </w:r>
      <w:proofErr w:type="spellStart"/>
      <w:r>
        <w:rPr>
          <w:rFonts w:ascii="Georgia" w:hAnsi="Georgia"/>
          <w:color w:val="000000"/>
          <w:sz w:val="28"/>
          <w:szCs w:val="28"/>
        </w:rPr>
        <w:t>т</w:t>
      </w:r>
      <w:proofErr w:type="gramStart"/>
      <w:r>
        <w:rPr>
          <w:rFonts w:ascii="Georgia" w:hAnsi="Georgia"/>
          <w:color w:val="000000"/>
          <w:sz w:val="28"/>
          <w:szCs w:val="28"/>
        </w:rPr>
        <w:t>.п</w:t>
      </w:r>
      <w:proofErr w:type="spellEnd"/>
      <w:proofErr w:type="gramEnd"/>
      <w:r>
        <w:rPr>
          <w:rFonts w:ascii="Georgia" w:hAnsi="Georgia"/>
          <w:color w:val="000000"/>
          <w:sz w:val="28"/>
          <w:szCs w:val="28"/>
        </w:rPr>
        <w:t>) определенных моделей или изделий, создавать новые, придуманные самостоятельно</w:t>
      </w:r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23. Специально наблюдать за жизнью животных в природе, изучать их повадки, характерные формы поведения.</w:t>
      </w:r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lastRenderedPageBreak/>
        <w:t>24. Перед многими зрителями разыгрывать роли в спектаклях, декламировать стихи, прозу.</w:t>
      </w:r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25. Быстро и правильно распознать сущность малознакомого человека, т.е. понимать причины его поступков, видеть "истинное лицо", часто скрытое за внешним поведением.</w:t>
      </w:r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26. Выполнять количественные расчеты, подсчеты данных (по формулам и без них), выводить на основе этого определенные следствия, устанавливать закономерности. </w:t>
      </w:r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27.Выполнять задания (по геометрии, черчению и др.), в которых требуется мысленно представить расположение предметов или их элементов в пространстве.</w:t>
      </w:r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28. Разбираться в породах и видах домашних и диких животных, насекомых, рыб; их характерных внешних признаках и повадках.</w:t>
      </w:r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29.Выступать с исполнением музыкальных произведений (пьес, песен), танцевальных номеров.</w:t>
      </w:r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30. Оказывать активное влияние на разных людей: убеждать их поступать так, а не иначе, мирить, воспитывать, увлекать своими интересами.</w:t>
      </w:r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31. Работать с информацией, представленной в виде условных знаков, символов; составлять и читать карты, схемы, чертежи, графики.</w:t>
      </w:r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32. </w:t>
      </w:r>
      <w:proofErr w:type="gramStart"/>
      <w:r>
        <w:rPr>
          <w:rFonts w:ascii="Georgia" w:hAnsi="Georgia"/>
          <w:color w:val="000000"/>
          <w:sz w:val="28"/>
          <w:szCs w:val="28"/>
        </w:rPr>
        <w:t>Находить более рациональный (простой, короткий) способ решения задачи: логической, технической, конструкторской, и т.п.</w:t>
      </w:r>
      <w:proofErr w:type="gramEnd"/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33.Изучать строение "живой ткани" и мир микроорганизмов с помощью микроскопа и других аналогичных устройств.</w:t>
      </w:r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34. Придумывать и создавать новые оригинальные модели одежды, причесок, украшений, детали интерьера помещений, кулинарные блюда.</w:t>
      </w:r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35. Организовывать коллективные вечера, походы и другие мероприятия.</w:t>
      </w:r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36. Запоминать правила, законы, теоремы, условные обозначения, формулы.</w:t>
      </w:r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37. Решать задачи по химии, разбираться в химических процессах.</w:t>
      </w:r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38.При уходе за животными или растениями переносить ручной физический труд, соприкосновение с землей и отходами жизнедеятельности животных, специфический запах животных и др.</w:t>
      </w:r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39. Рецензировать, оценивать, (устно или письменно) работу художников, писателей, режиссеров, драматургов и других специалистов творческих профессий.</w:t>
      </w:r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40.Руководить работой других людей: давать им задания, добиваться их выполнения.</w:t>
      </w:r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41. Проверять правильность и логичность написанного текста, вычислений, исправлять ошибки.</w:t>
      </w:r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42. Разбираться в физических процессах и закономерностях, решать задачи по физике.</w:t>
      </w:r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lastRenderedPageBreak/>
        <w:t>43. Пополнять свои знания по различным разделам биологии с помощью специальной научной литературы, лекций, докладов.</w:t>
      </w:r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44. Быстрее и чаще других замечать в </w:t>
      </w:r>
      <w:proofErr w:type="gramStart"/>
      <w:r>
        <w:rPr>
          <w:rFonts w:ascii="Georgia" w:hAnsi="Georgia"/>
          <w:color w:val="000000"/>
          <w:sz w:val="28"/>
          <w:szCs w:val="28"/>
        </w:rPr>
        <w:t>обычном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 необычное, удивительное.</w:t>
      </w:r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45. Для выполнения работы вступать в контакты с незнакомыми или малознакомыми людьми.</w:t>
      </w:r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46.Тщательно выполнять " бумажную работу": писать, чертить, вычислять, проверять и т.п.</w:t>
      </w:r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47. Работать на ЭВМ, решать какие либо задачи с помощью дисплея.</w:t>
      </w:r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48. Длительное время проводить практические исследования, направленные на изучение животного или растительного мира.</w:t>
      </w:r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49.Настойчиво и терпеливо "отделывать", обтачивать, переделывать и т.п., добиваясь совершенства в создаваемом или исполняемом произведении, продукте.</w:t>
      </w:r>
    </w:p>
    <w:p w:rsidR="0072279D" w:rsidRDefault="0072279D" w:rsidP="0072279D">
      <w:pPr>
        <w:pStyle w:val="a3"/>
        <w:spacing w:before="0" w:beforeAutospacing="0" w:after="0" w:afterAutospacing="0"/>
        <w:ind w:firstLine="48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50. Делать устные сообщения, доклады для многих слушателей (говорить без "бумажки").</w:t>
      </w:r>
    </w:p>
    <w:p w:rsidR="00A825C7" w:rsidRDefault="00A825C7" w:rsidP="0072279D">
      <w:pPr>
        <w:jc w:val="both"/>
      </w:pPr>
    </w:p>
    <w:sectPr w:rsidR="00A82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4D"/>
    <w:rsid w:val="00036C4A"/>
    <w:rsid w:val="0039264D"/>
    <w:rsid w:val="0066469D"/>
    <w:rsid w:val="0072279D"/>
    <w:rsid w:val="00A825C7"/>
    <w:rsid w:val="00D1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27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7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2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27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27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7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2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2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2105</Words>
  <Characters>12001</Characters>
  <Application>Microsoft Office Word</Application>
  <DocSecurity>0</DocSecurity>
  <Lines>100</Lines>
  <Paragraphs>28</Paragraphs>
  <ScaleCrop>false</ScaleCrop>
  <Company/>
  <LinksUpToDate>false</LinksUpToDate>
  <CharactersWithSpaces>14078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2016-11-24T13:43:00Z</dcterms:created>
  <dcterms:modified xsi:type="dcterms:W3CDTF">2017-02-26T17:16:00Z</dcterms:modified>
</cp:coreProperties>
</file>