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4" w:rsidRDefault="00B02374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ГБПОУ МО «Коломенский аграрный колледж»</w:t>
      </w: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Доклад</w:t>
      </w: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заседании педагогического совета колледжа.</w:t>
      </w: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Тема:  «</w:t>
      </w:r>
      <w:r w:rsidRPr="003F2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Развитие навыков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самостоятельной работы студентов</w:t>
      </w:r>
      <w:r w:rsidRPr="003F27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8208C8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Преподаватель Новикова Т.И.</w:t>
      </w:r>
    </w:p>
    <w:p w:rsidR="003F2707" w:rsidRDefault="003F2707" w:rsidP="00B02374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3F2707">
      <w:pPr>
        <w:spacing w:after="0" w:line="360" w:lineRule="auto"/>
        <w:ind w:firstLine="70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2707" w:rsidRDefault="003F2707" w:rsidP="003F2707">
      <w:pPr>
        <w:spacing w:after="0" w:line="360" w:lineRule="auto"/>
        <w:ind w:firstLine="70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08C8" w:rsidRDefault="008208C8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8208C8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F16" w:rsidRPr="00871D31" w:rsidRDefault="00B20F16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Самостоятельная работа является одной из форм организации обучения. Ее роль </w:t>
      </w:r>
      <w:r w:rsidR="005879F9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показана в нормативных документах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879F9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правительства и Министерства образования РФ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программах и профессиональных модулях организация самостоятельной работы студентов занимает приоритетную позицию</w:t>
      </w:r>
      <w:r w:rsidR="005879F9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которая предполагает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формальное увеличение часов на самостоятельную работу, а организаци</w:t>
      </w:r>
      <w:r w:rsidR="005879F9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ю 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процесса обучения на </w:t>
      </w:r>
      <w:r w:rsidR="00F85AF7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деятельностной 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основе, </w:t>
      </w:r>
      <w:r w:rsidR="005879F9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которая обеспечивает 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формирование у </w:t>
      </w:r>
      <w:r w:rsidR="005879F9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студента 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опыта практической деятельности, а на его основе – овладения профессиональными и общими компетенциями.</w:t>
      </w:r>
    </w:p>
    <w:p w:rsidR="00F85AF7" w:rsidRPr="00871D31" w:rsidRDefault="00F85AF7" w:rsidP="00871D31">
      <w:pPr>
        <w:spacing w:after="0" w:line="360" w:lineRule="auto"/>
        <w:ind w:firstLine="709"/>
        <w:jc w:val="both"/>
        <w:rPr>
          <w:sz w:val="28"/>
          <w:szCs w:val="28"/>
        </w:rPr>
      </w:pPr>
      <w:r w:rsidRPr="00871D31">
        <w:rPr>
          <w:sz w:val="28"/>
          <w:szCs w:val="28"/>
        </w:rPr>
        <w:t>Самостоятельная работа определяется как:</w:t>
      </w:r>
    </w:p>
    <w:p w:rsidR="00F85AF7" w:rsidRPr="00871D31" w:rsidRDefault="005879F9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</w:t>
      </w:r>
      <w:r w:rsidR="00F85AF7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ланируемая в рамках учебного плана ОУ деятельность обучающихся по освоению содержания ОК и ПК, которая осуществляется по заданию, при методическом руководстве и контроле преподавателя, но без его непосредственного участия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CA52BE" w:rsidRPr="00871D31" w:rsidRDefault="00CA52BE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Главной целью организации СР студентов  является формирование у обучающихся ОК и ПК, обеспечивающих развитие у них способности к самообразованию, самоуправлению и саморазвитию.</w:t>
      </w:r>
    </w:p>
    <w:p w:rsidR="00CA52BE" w:rsidRPr="00871D31" w:rsidRDefault="00CA52BE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1D3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Знание видов классификации самостоятельной работы позволяют преподавателю более эффективно сконструировать или подобрать задания для самостоятельной работы в соответствии с решаемыми образовательными задачами.</w:t>
      </w:r>
    </w:p>
    <w:p w:rsidR="00365F4B" w:rsidRDefault="00144168" w:rsidP="00871D31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71D3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Виды</w:t>
      </w:r>
      <w:r w:rsidR="00871D3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самостоятельной работы по времени и месту</w:t>
      </w:r>
      <w:r w:rsidRPr="00871D3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 времени и месту</w:t>
      </w:r>
    </w:p>
    <w:p w:rsidR="00871D31" w:rsidRPr="00871D31" w:rsidRDefault="00871D31" w:rsidP="00871D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  <w:t>Аудиторная:</w:t>
      </w:r>
      <w:r w:rsidRPr="00871D31">
        <w:rPr>
          <w:rFonts w:ascii="Calibri" w:eastAsiaTheme="minorEastAsia" w:hAnsi="Calibri" w:cs="Arial"/>
          <w:b/>
          <w:bCs/>
          <w:color w:val="7030A0"/>
          <w:kern w:val="24"/>
          <w:sz w:val="40"/>
          <w:szCs w:val="40"/>
        </w:rPr>
        <w:t xml:space="preserve"> </w:t>
      </w: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выполняется на учебных занятиях по заданию преподавателя 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и под его непосредственным руководством.</w:t>
      </w:r>
    </w:p>
    <w:p w:rsidR="00871D31" w:rsidRPr="00871D31" w:rsidRDefault="00871D31" w:rsidP="00871D31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Лабораторно – практические задания</w:t>
      </w:r>
    </w:p>
    <w:p w:rsidR="00871D31" w:rsidRPr="00871D31" w:rsidRDefault="00871D31" w:rsidP="00871D31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Контрольные, проверочные задания</w:t>
      </w:r>
    </w:p>
    <w:p w:rsidR="00871D31" w:rsidRPr="00871D31" w:rsidRDefault="00871D31" w:rsidP="00871D31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работа с учебной и дополнительной литературой</w:t>
      </w:r>
    </w:p>
    <w:p w:rsidR="00871D31" w:rsidRDefault="00871D31" w:rsidP="00871D31">
      <w:pPr>
        <w:pStyle w:val="a3"/>
        <w:numPr>
          <w:ilvl w:val="0"/>
          <w:numId w:val="4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Зачеты и экзамены</w:t>
      </w:r>
    </w:p>
    <w:p w:rsidR="00871D31" w:rsidRPr="00871D31" w:rsidRDefault="00871D31" w:rsidP="00871D31">
      <w:pPr>
        <w:pStyle w:val="a4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Pr="00871D31"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  <w:t>неаудиторная</w:t>
      </w:r>
      <w:r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871D31">
        <w:rPr>
          <w:rFonts w:asciiTheme="minorHAnsi" w:eastAsiaTheme="minorEastAsia" w:hAnsi="Calibri" w:cstheme="minorBidi"/>
          <w:b/>
          <w:bCs/>
          <w:color w:val="7030A0"/>
          <w:kern w:val="24"/>
          <w:sz w:val="40"/>
          <w:szCs w:val="40"/>
        </w:rPr>
        <w:t xml:space="preserve"> </w:t>
      </w: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выполняется обучающимся по разработанному заданию преподавателя, но без его непосредственного участия 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выполнение домашних заданий 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выполнение творческих работ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выполнение курсовых работ 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выполнение дипломных работ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подготовка к зачётам и экзаменам 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подготовка к деловым играм</w:t>
      </w:r>
    </w:p>
    <w:p w:rsidR="00871D31" w:rsidRPr="00871D31" w:rsidRDefault="00871D31" w:rsidP="00871D31">
      <w:pPr>
        <w:pStyle w:val="a3"/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871D3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подготовка к викторинам, КВН и др.</w:t>
      </w:r>
    </w:p>
    <w:p w:rsidR="00871D31" w:rsidRPr="00871D31" w:rsidRDefault="00871D31" w:rsidP="00871D31">
      <w:pPr>
        <w:pStyle w:val="a3"/>
        <w:ind w:left="0"/>
        <w:textAlignment w:val="baseline"/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144168" w:rsidRDefault="00144168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471EC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Виды СР по дидактическим целям</w:t>
      </w:r>
    </w:p>
    <w:p w:rsidR="00D471EC" w:rsidRPr="00D471EC" w:rsidRDefault="00D471EC" w:rsidP="00D471E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71E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обучающихся по овладению новыми знаниями, овладению умением самостоятельно приобретать знания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471EC" w:rsidRPr="00D471EC" w:rsidRDefault="00D471EC" w:rsidP="00D471EC">
      <w:pPr>
        <w:pStyle w:val="a3"/>
        <w:numPr>
          <w:ilvl w:val="0"/>
          <w:numId w:val="6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чтение текста </w:t>
      </w:r>
    </w:p>
    <w:p w:rsidR="00D471EC" w:rsidRPr="00D471EC" w:rsidRDefault="00D471EC" w:rsidP="00D471EC">
      <w:pPr>
        <w:pStyle w:val="a3"/>
        <w:numPr>
          <w:ilvl w:val="0"/>
          <w:numId w:val="6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составление плана текста</w:t>
      </w:r>
    </w:p>
    <w:p w:rsidR="00D471EC" w:rsidRPr="00D471EC" w:rsidRDefault="00D471EC" w:rsidP="00D471EC">
      <w:pPr>
        <w:pStyle w:val="a3"/>
        <w:numPr>
          <w:ilvl w:val="0"/>
          <w:numId w:val="6"/>
        </w:numPr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конспектирование</w:t>
      </w:r>
    </w:p>
    <w:p w:rsidR="00D471EC" w:rsidRPr="00D471EC" w:rsidRDefault="00D471EC" w:rsidP="00D471EC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выписка из текста</w:t>
      </w:r>
    </w:p>
    <w:p w:rsidR="00D471EC" w:rsidRPr="00D471EC" w:rsidRDefault="00D471EC" w:rsidP="00D471EC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графическое изображение структуры текста</w:t>
      </w:r>
    </w:p>
    <w:p w:rsidR="00D471EC" w:rsidRPr="00D471EC" w:rsidRDefault="00D471EC" w:rsidP="00D471EC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ознакомление с нормативными документами</w:t>
      </w:r>
    </w:p>
    <w:p w:rsidR="00D471EC" w:rsidRPr="00D471EC" w:rsidRDefault="00D471EC" w:rsidP="00D471EC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D471EC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работа со словарями и справочниками</w:t>
      </w:r>
    </w:p>
    <w:p w:rsidR="00D471EC" w:rsidRDefault="00D471EC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471EC" w:rsidRPr="00D471EC" w:rsidRDefault="00D471EC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ED4" w:rsidRPr="00871D31" w:rsidRDefault="00211ED4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871D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обучающихся по закреплению и систематизации полученных знаний: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работа с </w:t>
      </w:r>
      <w:hyperlink r:id="rId10" w:tooltip="Конспекты лекций" w:history="1">
        <w:r w:rsidRPr="00871D3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конспектом лекции</w:t>
        </w:r>
      </w:hyperlink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(обработка текста); повторная работа с учебным материалом (учебника, первоисточника, дополнительной литературы, аудио - и видеозаписей и т. д.); составление плана и тезисов ответа; составление таблиц, аналитическая обработка текста (аннотирование, рецензирование и др.); подготовка сообщений, докладов, рефератов, составление </w:t>
      </w:r>
      <w:hyperlink r:id="rId11" w:tooltip="Библиография" w:history="1">
        <w:r w:rsidRPr="00871D3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библиографии</w:t>
        </w:r>
      </w:hyperlink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тематических кроссвордов; составление тематического портфолио; составление фокусированного списка основных проблем, связанных с темой; подготовка тезисов сообщений к выступлению на семинаре, конференции; анализ современного опыта в профессиональной сфере и др.);</w:t>
      </w:r>
    </w:p>
    <w:p w:rsidR="00211ED4" w:rsidRDefault="00211ED4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871D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обучающихся по формированию практических умений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(основного компонента 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компетенций): решение задач и упражнений по образцу; решение </w:t>
      </w:r>
      <w:hyperlink r:id="rId12" w:tooltip="Вариация" w:history="1">
        <w:r w:rsidRPr="00871D3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вариативных</w:t>
        </w:r>
      </w:hyperlink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задач и упражнений; проектирование и моделирование разных видов и компонентов </w:t>
      </w:r>
      <w:hyperlink r:id="rId13" w:tooltip="Профессиональная деятельность" w:history="1">
        <w:r w:rsidRPr="00871D3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моделиование разных видов и компонентов профессиональной деятельности; подготовка курсовых и </w:t>
      </w:r>
      <w:hyperlink r:id="rId14" w:tooltip="Дипломные работы" w:history="1">
        <w:r w:rsidRPr="00871D31">
          <w:rPr>
            <w:rFonts w:ascii="Arial" w:eastAsia="Times New Roman" w:hAnsi="Arial" w:cs="Arial"/>
            <w:color w:val="743399"/>
            <w:sz w:val="28"/>
            <w:szCs w:val="28"/>
            <w:bdr w:val="none" w:sz="0" w:space="0" w:color="auto" w:frame="1"/>
            <w:lang w:eastAsia="ru-RU"/>
          </w:rPr>
          <w:t>дипломных работ</w:t>
        </w:r>
      </w:hyperlink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(проектов); разработка проектов; опытно-экспериментальная работа; упражнения на тренажере; упражнения спортивно-оздоровительного характера; анализ результатов выполненных исследований по рассматриваемым проблемам; проведение и представление мини-исследования в виде отчета по теме; рефлексивный анализ профессиональных умений с использованием аудио-, видеотехники и др.</w:t>
      </w:r>
    </w:p>
    <w:p w:rsidR="00D471EC" w:rsidRPr="00D471EC" w:rsidRDefault="00D471EC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471EC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Продукты самостоятельной деятельности студента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доклады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сообщения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рефераты, рецензии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конспекты, выполненные по теме, изучаемой самостоятельно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выполненные письменно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 xml:space="preserve">контрольные работы 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 xml:space="preserve">тексты  проектов контрольной, 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 xml:space="preserve">курсовой работ 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отчеты о прохождении практики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 xml:space="preserve">самостоятельно составленные 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тесты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Решённые задачи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решения ситуационных задач по практико-ориентированным дисциплинам</w:t>
      </w:r>
    </w:p>
    <w:p w:rsid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 w:line="192" w:lineRule="auto"/>
      </w:pPr>
      <w:r w:rsidRPr="00D471EC">
        <w:rPr>
          <w:rFonts w:ascii="Arial" w:hAnsi="Arial" w:cs="Arial"/>
          <w:color w:val="000000"/>
          <w:sz w:val="28"/>
          <w:szCs w:val="28"/>
        </w:rPr>
        <w:t>изделия или продукт творческой деятельности</w:t>
      </w:r>
    </w:p>
    <w:p w:rsidR="00D471EC" w:rsidRPr="00D471EC" w:rsidRDefault="00D471EC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471EC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Формы учета результатов внеаудиторной самостоятельной работы обучающихся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оценки в балльной или рейтинговой системе выставляемые по соответствующим темам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lastRenderedPageBreak/>
        <w:t>различные формы поощрительных документов (грамоты, дипломы)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71EC">
        <w:rPr>
          <w:rFonts w:ascii="Arial" w:hAnsi="Arial" w:cs="Arial"/>
          <w:color w:val="000000"/>
          <w:sz w:val="28"/>
          <w:szCs w:val="28"/>
        </w:rPr>
        <w:t>материальные формы 9премии, подарки, именные стипендии)</w:t>
      </w:r>
    </w:p>
    <w:p w:rsidR="00D471EC" w:rsidRPr="00D471EC" w:rsidRDefault="00D471EC" w:rsidP="00D471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471EC" w:rsidRPr="00871D31" w:rsidRDefault="00D471EC" w:rsidP="00871D3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52BE" w:rsidRPr="00871D31" w:rsidRDefault="00144168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того</w:t>
      </w:r>
      <w:r w:rsidR="00E928CB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самостоятельная работа студентов была более продуктивна, преподавателю необходимо </w:t>
      </w:r>
      <w:r w:rsidR="00E928CB"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разработать средства обеспечения СР.</w:t>
      </w:r>
    </w:p>
    <w:p w:rsidR="00E928CB" w:rsidRPr="00871D31" w:rsidRDefault="00E928CB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 важным является методическое сопровождение СР студентов.</w:t>
      </w:r>
    </w:p>
    <w:p w:rsidR="00CA521D" w:rsidRPr="00871D31" w:rsidRDefault="00CA521D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4168" w:rsidRPr="00871D31" w:rsidRDefault="00144168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5AF7" w:rsidRPr="00D471EC" w:rsidRDefault="00F85AF7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471EC">
        <w:rPr>
          <w:rFonts w:ascii="Arial" w:eastAsia="Times New Roman" w:hAnsi="Arial" w:cs="Arial"/>
          <w:b/>
          <w:iCs/>
          <w:noProof/>
          <w:color w:val="000000"/>
          <w:sz w:val="28"/>
          <w:szCs w:val="28"/>
          <w:u w:val="single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5E34" wp14:editId="787AF37D">
                <wp:simplePos x="0" y="0"/>
                <wp:positionH relativeFrom="column">
                  <wp:posOffset>-927735</wp:posOffset>
                </wp:positionH>
                <wp:positionV relativeFrom="paragraph">
                  <wp:posOffset>-4724400</wp:posOffset>
                </wp:positionV>
                <wp:extent cx="5184017" cy="156966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17" cy="156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5AF7" w:rsidRDefault="00F85AF7" w:rsidP="00F85AF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0000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73.05pt;margin-top:-372pt;width:408.2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" filled="f" stroked="f">
                <v:textbox style="mso-fit-shape-to-text:t">
                  <w:txbxContent>
                    <w:p w:rsidR="00F85AF7" w:rsidRDefault="00F85AF7" w:rsidP="00F85AF7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0000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A521D" w:rsidRPr="00D471EC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 опыта работы</w:t>
      </w:r>
    </w:p>
    <w:p w:rsidR="00CA521D" w:rsidRPr="00871D31" w:rsidRDefault="00CA521D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курс  развитие навыков сам. Работы начинается с  элементарных навыков конспектирования     темы за преподавателем, затем конспектирование  темы для самостоятельного изучения. Обязательна проверка конспекта и оценка  работы преподавателем</w:t>
      </w:r>
    </w:p>
    <w:p w:rsidR="00CA521D" w:rsidRPr="00871D31" w:rsidRDefault="00CA521D" w:rsidP="00871D3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D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первом курсе из 100 часов  уч. плана по дисциплине Информатика 82 часа- практические работы, которые в основе своей представляют алгоритм действий по выполнению задания, но обязательно и выполнение контрольной части пр.раб, которая подразумевает самостоятельное  выполнения задания, которое немного отличается от основного.</w:t>
      </w:r>
    </w:p>
    <w:p w:rsidR="00CA521D" w:rsidRPr="00B02374" w:rsidRDefault="00E46B3F" w:rsidP="00B02374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Самостоятельная  работа на 1 курсе</w:t>
      </w:r>
      <w:r w:rsid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 дисциплине «Информатика»</w:t>
      </w:r>
    </w:p>
    <w:p w:rsidR="00D471EC" w:rsidRPr="00B02374" w:rsidRDefault="00D471EC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Аудиторная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1. Краткий конспект текста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2. Лабораторно практическая работа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( выполнение задания по  алгоритму, контрольное задание)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3. Проверочная работы по темам (6-10 вариантов)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4. Тестирование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lastRenderedPageBreak/>
        <w:t>5. Зачетная  итоговая работа</w:t>
      </w:r>
    </w:p>
    <w:p w:rsidR="00D471EC" w:rsidRPr="00B02374" w:rsidRDefault="00D471EC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Внеаудиторная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1.Краткий конспект текста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2. План текста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4. Доклады по темам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5. Запись  алгоритмов решения задач в виде блок-схем и на языке программирования.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7. Создание проектов  «Моя будущая профессия»,, «Лес наше богатство», «Красная книга МО», «Их именами названы улицы Коломны»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8. Подготовка к  проведению КВН, викторин, конкурсов («Что,Где,Когда», «Своя игра», «Мы и информатика»)</w:t>
      </w:r>
    </w:p>
    <w:p w:rsidR="00D471EC" w:rsidRPr="00B02374" w:rsidRDefault="00D471EC" w:rsidP="00D471EC">
      <w:pPr>
        <w:pStyle w:val="a4"/>
        <w:spacing w:before="96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9. Участие в олимпиадах</w:t>
      </w:r>
    </w:p>
    <w:p w:rsidR="00D471EC" w:rsidRDefault="00D471EC" w:rsidP="00D471EC">
      <w:pPr>
        <w:pStyle w:val="a4"/>
        <w:spacing w:before="96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800000"/>
          <w:kern w:val="24"/>
          <w:sz w:val="40"/>
          <w:szCs w:val="40"/>
        </w:rPr>
      </w:pPr>
    </w:p>
    <w:p w:rsidR="00B02374" w:rsidRPr="00B02374" w:rsidRDefault="00B02374" w:rsidP="00B02374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Самостоятельная  работа на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курсе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 дисциплине</w:t>
      </w:r>
    </w:p>
    <w:p w:rsidR="00D471EC" w:rsidRPr="00B02374" w:rsidRDefault="00D471EC" w:rsidP="00B02374">
      <w:pPr>
        <w:pStyle w:val="a4"/>
        <w:spacing w:before="96" w:beforeAutospacing="0" w:after="0" w:afterAutospacing="0"/>
        <w:jc w:val="center"/>
        <w:textAlignment w:val="baseline"/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B02374"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  <w:t>«Информационные технологии в профессиональной деятельности»</w:t>
      </w:r>
    </w:p>
    <w:p w:rsidR="00B02374" w:rsidRPr="00B02374" w:rsidRDefault="00B02374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Аудиторная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Практические работы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Составление конспекта теоретического материала темы на уроке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Составление плана теоретического материала урока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Тестирование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Проверочные работы по темам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Деловая игра (заполнение договоров страхования)</w:t>
      </w:r>
    </w:p>
    <w:p w:rsidR="00B02374" w:rsidRPr="00B02374" w:rsidRDefault="00B02374" w:rsidP="00B0237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Решение ситуационных задач</w:t>
      </w:r>
    </w:p>
    <w:p w:rsidR="00B02374" w:rsidRPr="00B02374" w:rsidRDefault="00B02374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02374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Внеаудиторная</w:t>
      </w:r>
    </w:p>
    <w:p w:rsidR="00B02374" w:rsidRPr="00B02374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Доклады, сообщения</w:t>
      </w:r>
    </w:p>
    <w:p w:rsidR="00B02374" w:rsidRPr="00B02374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Презентации по специальности</w:t>
      </w:r>
    </w:p>
    <w:p w:rsidR="00B02374" w:rsidRPr="00B02374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Решение профессиональных задач средствами MS Excel</w:t>
      </w:r>
    </w:p>
    <w:p w:rsidR="00B02374" w:rsidRPr="00B02374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Разработка баз данных</w:t>
      </w:r>
    </w:p>
    <w:p w:rsidR="00B02374" w:rsidRPr="00B02374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Разработка ситуационных задач</w:t>
      </w:r>
    </w:p>
    <w:p w:rsidR="00B02374" w:rsidRPr="00B02374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Изучение возможностей специализированного программного обеспечения</w:t>
      </w:r>
    </w:p>
    <w:p w:rsidR="00D471EC" w:rsidRDefault="00B02374" w:rsidP="00B0237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02374">
        <w:rPr>
          <w:rFonts w:ascii="Arial" w:hAnsi="Arial" w:cs="Arial"/>
          <w:color w:val="000000"/>
          <w:sz w:val="28"/>
          <w:szCs w:val="28"/>
        </w:rPr>
        <w:t>Подготовка чертежей для реализации его в  граф. Редакторе AutoCAD</w:t>
      </w:r>
    </w:p>
    <w:p w:rsidR="00B02374" w:rsidRDefault="00B02374" w:rsidP="00B02374">
      <w:pPr>
        <w:pStyle w:val="a4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B02374" w:rsidRDefault="00B02374" w:rsidP="00B02374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B02374"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  <w:t>ЗАКЛЮЧЕНИЕ</w:t>
      </w:r>
    </w:p>
    <w:p w:rsidR="00B02374" w:rsidRPr="00B02374" w:rsidRDefault="00B02374" w:rsidP="00B02374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B02374" w:rsidRPr="00B02374" w:rsidRDefault="00B02374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2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Самостоятельная работа студента является одной из важнейших составляющих учебного процесса, в ходе, которой происходит формирование навыков, умений и знаний и в дальнейшем обеспечивается усвоение студентом приемов познавательной деятельности, интерес к творческой работе и, в конечном итоге, способность решать научные и практические задачи.</w:t>
      </w:r>
    </w:p>
    <w:p w:rsidR="00B02374" w:rsidRPr="00B02374" w:rsidRDefault="00B02374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23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Самостоятельная работа является неотъемлемой частью (формой) учебно-воспитательного процесса. В действительности самостоятельная работа, ее организация играют большую роль в обучении, а также в научной и творческой работе студентов. </w:t>
      </w:r>
    </w:p>
    <w:p w:rsidR="00B02374" w:rsidRPr="00B02374" w:rsidRDefault="00B02374" w:rsidP="00B0237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B02374" w:rsidRPr="00B0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7" w:rsidRDefault="003F2707" w:rsidP="003F2707">
      <w:pPr>
        <w:spacing w:after="0" w:line="240" w:lineRule="auto"/>
      </w:pPr>
      <w:r>
        <w:separator/>
      </w:r>
    </w:p>
  </w:endnote>
  <w:endnote w:type="continuationSeparator" w:id="0">
    <w:p w:rsidR="003F2707" w:rsidRDefault="003F2707" w:rsidP="003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083"/>
      <w:docPartObj>
        <w:docPartGallery w:val="Page Numbers (Bottom of Page)"/>
        <w:docPartUnique/>
      </w:docPartObj>
    </w:sdtPr>
    <w:sdtEndPr/>
    <w:sdtContent>
      <w:p w:rsidR="003F2707" w:rsidRDefault="003F27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C8">
          <w:rPr>
            <w:noProof/>
          </w:rPr>
          <w:t>2</w:t>
        </w:r>
        <w:r>
          <w:fldChar w:fldCharType="end"/>
        </w:r>
      </w:p>
    </w:sdtContent>
  </w:sdt>
  <w:p w:rsidR="003F2707" w:rsidRDefault="003F27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07" w:rsidRDefault="003F2707">
    <w:pPr>
      <w:pStyle w:val="a9"/>
    </w:pPr>
  </w:p>
  <w:p w:rsidR="003F2707" w:rsidRDefault="003F27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7" w:rsidRDefault="003F2707" w:rsidP="003F2707">
      <w:pPr>
        <w:spacing w:after="0" w:line="240" w:lineRule="auto"/>
      </w:pPr>
      <w:r>
        <w:separator/>
      </w:r>
    </w:p>
  </w:footnote>
  <w:footnote w:type="continuationSeparator" w:id="0">
    <w:p w:rsidR="003F2707" w:rsidRDefault="003F2707" w:rsidP="003F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ED"/>
    <w:multiLevelType w:val="hybridMultilevel"/>
    <w:tmpl w:val="0BF8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41C8"/>
    <w:multiLevelType w:val="hybridMultilevel"/>
    <w:tmpl w:val="8E32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821"/>
    <w:multiLevelType w:val="hybridMultilevel"/>
    <w:tmpl w:val="8866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B88"/>
    <w:multiLevelType w:val="hybridMultilevel"/>
    <w:tmpl w:val="BF20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589E"/>
    <w:multiLevelType w:val="hybridMultilevel"/>
    <w:tmpl w:val="AE42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129"/>
    <w:multiLevelType w:val="hybridMultilevel"/>
    <w:tmpl w:val="63F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35AD"/>
    <w:multiLevelType w:val="hybridMultilevel"/>
    <w:tmpl w:val="C7D48306"/>
    <w:lvl w:ilvl="0" w:tplc="5066D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6CD2"/>
    <w:multiLevelType w:val="hybridMultilevel"/>
    <w:tmpl w:val="F096574A"/>
    <w:lvl w:ilvl="0" w:tplc="0D06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67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A5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2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89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61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AC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8D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ED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358DE"/>
    <w:multiLevelType w:val="hybridMultilevel"/>
    <w:tmpl w:val="248C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16"/>
    <w:rsid w:val="000A4438"/>
    <w:rsid w:val="00144168"/>
    <w:rsid w:val="0017115D"/>
    <w:rsid w:val="0019216F"/>
    <w:rsid w:val="00211ED4"/>
    <w:rsid w:val="002205D4"/>
    <w:rsid w:val="00236507"/>
    <w:rsid w:val="00365F4B"/>
    <w:rsid w:val="003D0976"/>
    <w:rsid w:val="003F2707"/>
    <w:rsid w:val="005879F9"/>
    <w:rsid w:val="006825D4"/>
    <w:rsid w:val="006A70E0"/>
    <w:rsid w:val="006C506F"/>
    <w:rsid w:val="008208C8"/>
    <w:rsid w:val="00871D31"/>
    <w:rsid w:val="00B02374"/>
    <w:rsid w:val="00B20F16"/>
    <w:rsid w:val="00B57668"/>
    <w:rsid w:val="00CA521D"/>
    <w:rsid w:val="00CA52BE"/>
    <w:rsid w:val="00D471EC"/>
    <w:rsid w:val="00E46B3F"/>
    <w:rsid w:val="00E928CB"/>
    <w:rsid w:val="00EF7C95"/>
    <w:rsid w:val="00F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E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707"/>
  </w:style>
  <w:style w:type="paragraph" w:styleId="a9">
    <w:name w:val="footer"/>
    <w:basedOn w:val="a"/>
    <w:link w:val="aa"/>
    <w:uiPriority w:val="99"/>
    <w:unhideWhenUsed/>
    <w:rsid w:val="003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E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707"/>
  </w:style>
  <w:style w:type="paragraph" w:styleId="a9">
    <w:name w:val="footer"/>
    <w:basedOn w:val="a"/>
    <w:link w:val="aa"/>
    <w:uiPriority w:val="99"/>
    <w:unhideWhenUsed/>
    <w:rsid w:val="003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professiona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ariatc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ibliograf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onspekti_lektcij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andia.ru/text/category/diplom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Новикова</cp:lastModifiedBy>
  <cp:revision>2</cp:revision>
  <dcterms:created xsi:type="dcterms:W3CDTF">2019-04-26T11:50:00Z</dcterms:created>
  <dcterms:modified xsi:type="dcterms:W3CDTF">2019-04-26T11:50:00Z</dcterms:modified>
</cp:coreProperties>
</file>